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32"/>
          <w:szCs w:val="32"/>
        </w:rPr>
      </w:pPr>
      <w:r>
        <w:rPr>
          <w:rFonts w:hint="eastAsia" w:ascii="黑体" w:eastAsia="黑体"/>
          <w:sz w:val="32"/>
          <w:szCs w:val="32"/>
        </w:rPr>
        <w:t>昌平一中201</w:t>
      </w:r>
      <w:r>
        <w:rPr>
          <w:rFonts w:hint="eastAsia" w:ascii="黑体" w:eastAsia="黑体"/>
          <w:sz w:val="32"/>
          <w:szCs w:val="32"/>
          <w:lang w:val="en-US" w:eastAsia="zh-CN"/>
        </w:rPr>
        <w:t>9</w:t>
      </w:r>
      <w:r>
        <w:rPr>
          <w:rFonts w:hint="eastAsia" w:ascii="黑体" w:eastAsia="黑体"/>
          <w:sz w:val="32"/>
          <w:szCs w:val="32"/>
        </w:rPr>
        <w:t>级学生综合实践军训活动通知</w:t>
      </w:r>
    </w:p>
    <w:p>
      <w:pPr>
        <w:spacing w:line="400" w:lineRule="exact"/>
        <w:rPr>
          <w:sz w:val="24"/>
        </w:rPr>
      </w:pPr>
      <w:r>
        <w:rPr>
          <w:rFonts w:hint="eastAsia"/>
          <w:sz w:val="24"/>
        </w:rPr>
        <w:t>亲爱的高一新同学：</w:t>
      </w:r>
    </w:p>
    <w:p>
      <w:pPr>
        <w:spacing w:line="400" w:lineRule="exact"/>
        <w:ind w:firstLine="480" w:firstLineChars="200"/>
        <w:rPr>
          <w:sz w:val="24"/>
        </w:rPr>
      </w:pPr>
      <w:r>
        <w:rPr>
          <w:rFonts w:hint="eastAsia"/>
          <w:sz w:val="24"/>
        </w:rPr>
        <w:t>你好！</w:t>
      </w:r>
    </w:p>
    <w:p>
      <w:pPr>
        <w:spacing w:line="400" w:lineRule="exact"/>
        <w:ind w:firstLine="480" w:firstLineChars="200"/>
        <w:rPr>
          <w:sz w:val="24"/>
        </w:rPr>
      </w:pPr>
      <w:r>
        <w:rPr>
          <w:rFonts w:hint="eastAsia"/>
          <w:sz w:val="24"/>
        </w:rPr>
        <w:t>首先衷心祝贺并热烈欢迎你成为昌平一中</w:t>
      </w:r>
      <w:r>
        <w:rPr>
          <w:sz w:val="24"/>
        </w:rPr>
        <w:t>201</w:t>
      </w:r>
      <w:r>
        <w:rPr>
          <w:rFonts w:hint="eastAsia"/>
          <w:sz w:val="24"/>
          <w:lang w:val="en-US" w:eastAsia="zh-CN"/>
        </w:rPr>
        <w:t>9</w:t>
      </w:r>
      <w:r>
        <w:rPr>
          <w:rFonts w:hint="eastAsia"/>
          <w:sz w:val="24"/>
        </w:rPr>
        <w:t>级高一年级的学生。按照新课程改革的要求，学校将于</w:t>
      </w:r>
      <w:r>
        <w:rPr>
          <w:sz w:val="24"/>
        </w:rPr>
        <w:t>201</w:t>
      </w:r>
      <w:r>
        <w:rPr>
          <w:rFonts w:hint="eastAsia"/>
          <w:sz w:val="24"/>
          <w:lang w:val="en-US" w:eastAsia="zh-CN"/>
        </w:rPr>
        <w:t>9</w:t>
      </w:r>
      <w:r>
        <w:rPr>
          <w:rFonts w:hint="eastAsia"/>
          <w:sz w:val="24"/>
        </w:rPr>
        <w:t>年</w:t>
      </w:r>
      <w:r>
        <w:rPr>
          <w:sz w:val="24"/>
        </w:rPr>
        <w:t>8</w:t>
      </w:r>
      <w:r>
        <w:rPr>
          <w:rFonts w:hint="eastAsia"/>
          <w:sz w:val="24"/>
        </w:rPr>
        <w:t>月16日</w:t>
      </w:r>
      <w:r>
        <w:rPr>
          <w:sz w:val="24"/>
        </w:rPr>
        <w:t>——8</w:t>
      </w:r>
      <w:r>
        <w:rPr>
          <w:rFonts w:hint="eastAsia"/>
          <w:sz w:val="24"/>
        </w:rPr>
        <w:t>月23日进行</w:t>
      </w:r>
      <w:r>
        <w:rPr>
          <w:sz w:val="24"/>
        </w:rPr>
        <w:t>201</w:t>
      </w:r>
      <w:r>
        <w:rPr>
          <w:rFonts w:hint="eastAsia"/>
          <w:sz w:val="24"/>
          <w:lang w:val="en-US" w:eastAsia="zh-CN"/>
        </w:rPr>
        <w:t>9</w:t>
      </w:r>
      <w:r>
        <w:rPr>
          <w:rFonts w:hint="eastAsia"/>
          <w:sz w:val="24"/>
        </w:rPr>
        <w:t>级高一新生综合实践军训活动，旨在通过军事训练与军事知识的学习，使学生掌握基本军事知识和技能，增强国防观念和国家安全意识，强化爱国主义、集体主义和革命英雄主义观念；加强组织性和纪律性，促进学生综合素质的提高，为中国人民解放军培养后备兵员，为国家培养社会主义事业建设者和接班人打好基础。</w:t>
      </w:r>
    </w:p>
    <w:p>
      <w:pPr>
        <w:spacing w:line="400" w:lineRule="exact"/>
        <w:rPr>
          <w:b/>
          <w:sz w:val="24"/>
        </w:rPr>
      </w:pPr>
      <w:r>
        <w:rPr>
          <w:rFonts w:hint="eastAsia"/>
          <w:b/>
          <w:sz w:val="24"/>
        </w:rPr>
        <w:t>一、时间和任务</w:t>
      </w:r>
    </w:p>
    <w:p>
      <w:pPr>
        <w:spacing w:line="400" w:lineRule="exact"/>
        <w:ind w:firstLine="480" w:firstLineChars="200"/>
        <w:rPr>
          <w:sz w:val="24"/>
        </w:rPr>
      </w:pPr>
      <w:r>
        <w:rPr>
          <w:rFonts w:hint="eastAsia"/>
          <w:sz w:val="24"/>
        </w:rPr>
        <w:t>第一部分：军事训练</w:t>
      </w:r>
      <w:r>
        <w:rPr>
          <w:sz w:val="24"/>
        </w:rPr>
        <w:t xml:space="preserve">  </w:t>
      </w:r>
      <w:r>
        <w:rPr>
          <w:rFonts w:hint="eastAsia"/>
          <w:sz w:val="24"/>
        </w:rPr>
        <w:t>应急疏散演练</w:t>
      </w:r>
      <w:r>
        <w:rPr>
          <w:sz w:val="24"/>
        </w:rPr>
        <w:t xml:space="preserve">  </w:t>
      </w:r>
      <w:r>
        <w:rPr>
          <w:rFonts w:hint="eastAsia"/>
          <w:sz w:val="24"/>
        </w:rPr>
        <w:t>急救知识培训</w:t>
      </w:r>
    </w:p>
    <w:p>
      <w:pPr>
        <w:spacing w:line="400" w:lineRule="exact"/>
        <w:ind w:firstLine="480" w:firstLineChars="200"/>
        <w:rPr>
          <w:sz w:val="24"/>
        </w:rPr>
      </w:pPr>
      <w:r>
        <w:rPr>
          <w:sz w:val="24"/>
        </w:rPr>
        <w:t>8</w:t>
      </w:r>
      <w:r>
        <w:rPr>
          <w:rFonts w:hint="eastAsia"/>
          <w:sz w:val="24"/>
        </w:rPr>
        <w:t>月</w:t>
      </w:r>
      <w:r>
        <w:rPr>
          <w:sz w:val="24"/>
        </w:rPr>
        <w:t>1</w:t>
      </w:r>
      <w:r>
        <w:rPr>
          <w:rFonts w:hint="eastAsia"/>
          <w:sz w:val="24"/>
        </w:rPr>
        <w:t>6日——</w:t>
      </w:r>
      <w:r>
        <w:rPr>
          <w:sz w:val="24"/>
        </w:rPr>
        <w:t>8</w:t>
      </w:r>
      <w:r>
        <w:rPr>
          <w:rFonts w:hint="eastAsia"/>
          <w:sz w:val="24"/>
        </w:rPr>
        <w:t>月</w:t>
      </w:r>
      <w:r>
        <w:rPr>
          <w:sz w:val="24"/>
        </w:rPr>
        <w:t>2</w:t>
      </w:r>
      <w:r>
        <w:rPr>
          <w:rFonts w:hint="eastAsia"/>
          <w:sz w:val="24"/>
        </w:rPr>
        <w:t>3日</w:t>
      </w:r>
      <w:r>
        <w:rPr>
          <w:sz w:val="24"/>
        </w:rPr>
        <w:t xml:space="preserve"> </w:t>
      </w:r>
      <w:r>
        <w:rPr>
          <w:rFonts w:hint="eastAsia"/>
          <w:sz w:val="24"/>
        </w:rPr>
        <w:t>共计八天</w:t>
      </w:r>
      <w:r>
        <w:rPr>
          <w:sz w:val="24"/>
        </w:rPr>
        <w:t xml:space="preserve"> </w:t>
      </w:r>
    </w:p>
    <w:p>
      <w:pPr>
        <w:spacing w:line="400" w:lineRule="exact"/>
        <w:ind w:firstLine="480" w:firstLineChars="200"/>
        <w:rPr>
          <w:sz w:val="24"/>
        </w:rPr>
      </w:pPr>
      <w:r>
        <w:rPr>
          <w:rFonts w:hint="eastAsia"/>
          <w:sz w:val="24"/>
        </w:rPr>
        <w:t>第二部分：国防知识讲座</w:t>
      </w:r>
      <w:r>
        <w:rPr>
          <w:sz w:val="24"/>
        </w:rPr>
        <w:t xml:space="preserve">  </w:t>
      </w:r>
      <w:r>
        <w:rPr>
          <w:rFonts w:hint="eastAsia"/>
          <w:sz w:val="24"/>
        </w:rPr>
        <w:t>军事技能</w:t>
      </w:r>
    </w:p>
    <w:p>
      <w:pPr>
        <w:spacing w:line="400" w:lineRule="exact"/>
        <w:ind w:firstLine="480" w:firstLineChars="200"/>
        <w:rPr>
          <w:sz w:val="24"/>
        </w:rPr>
      </w:pPr>
      <w:r>
        <w:rPr>
          <w:rFonts w:hint="eastAsia"/>
          <w:sz w:val="24"/>
        </w:rPr>
        <w:t>在高一学年中安排</w:t>
      </w:r>
      <w:r>
        <w:rPr>
          <w:sz w:val="24"/>
        </w:rPr>
        <w:t>18</w:t>
      </w:r>
      <w:r>
        <w:rPr>
          <w:rFonts w:hint="eastAsia"/>
          <w:sz w:val="24"/>
        </w:rPr>
        <w:t>课时</w:t>
      </w:r>
    </w:p>
    <w:p>
      <w:pPr>
        <w:spacing w:line="400" w:lineRule="exact"/>
        <w:ind w:firstLine="480" w:firstLineChars="200"/>
        <w:rPr>
          <w:sz w:val="24"/>
        </w:rPr>
      </w:pPr>
      <w:r>
        <w:rPr>
          <w:rFonts w:hint="eastAsia"/>
          <w:sz w:val="24"/>
        </w:rPr>
        <w:t>《高级中学学生军事训练教学大纲》要求，“军事训练是高级中学学生的必修内容，是学校实施素质教育的重要措施。学生军事训练成绩要记入综合实践活动学分，作为报考高一级学校的重要依据”。</w:t>
      </w:r>
    </w:p>
    <w:p>
      <w:pPr>
        <w:spacing w:line="400" w:lineRule="exact"/>
        <w:rPr>
          <w:b/>
          <w:sz w:val="24"/>
        </w:rPr>
      </w:pPr>
      <w:r>
        <w:rPr>
          <w:rFonts w:hint="eastAsia"/>
          <w:b/>
          <w:sz w:val="24"/>
        </w:rPr>
        <w:t>二、训练地点</w:t>
      </w:r>
    </w:p>
    <w:p>
      <w:pPr>
        <w:spacing w:line="400" w:lineRule="exact"/>
        <w:ind w:firstLine="480" w:firstLineChars="200"/>
        <w:rPr>
          <w:sz w:val="24"/>
        </w:rPr>
      </w:pPr>
      <w:r>
        <w:rPr>
          <w:rFonts w:hint="eastAsia"/>
          <w:sz w:val="24"/>
        </w:rPr>
        <w:t>军训营地</w:t>
      </w:r>
    </w:p>
    <w:p>
      <w:pPr>
        <w:spacing w:line="400" w:lineRule="exact"/>
        <w:rPr>
          <w:b/>
          <w:sz w:val="24"/>
        </w:rPr>
      </w:pPr>
      <w:r>
        <w:rPr>
          <w:rFonts w:hint="eastAsia"/>
          <w:b/>
          <w:sz w:val="24"/>
        </w:rPr>
        <w:t>三、收费</w:t>
      </w:r>
    </w:p>
    <w:p>
      <w:pPr>
        <w:spacing w:line="400" w:lineRule="exact"/>
        <w:ind w:firstLine="480" w:firstLineChars="200"/>
        <w:rPr>
          <w:sz w:val="24"/>
        </w:rPr>
      </w:pPr>
      <w:r>
        <w:rPr>
          <w:rFonts w:hint="eastAsia"/>
          <w:sz w:val="24"/>
        </w:rPr>
        <w:t>共计</w:t>
      </w:r>
      <w:r>
        <w:rPr>
          <w:rFonts w:hint="eastAsia"/>
          <w:sz w:val="24"/>
          <w:lang w:val="en-US" w:eastAsia="zh-CN"/>
        </w:rPr>
        <w:t>650</w:t>
      </w:r>
      <w:r>
        <w:rPr>
          <w:rFonts w:hint="eastAsia"/>
          <w:sz w:val="24"/>
        </w:rPr>
        <w:t>元整，包括伙食费和服装费。</w:t>
      </w:r>
    </w:p>
    <w:p>
      <w:pPr>
        <w:spacing w:line="400" w:lineRule="exact"/>
        <w:rPr>
          <w:b/>
          <w:sz w:val="24"/>
        </w:rPr>
      </w:pPr>
      <w:r>
        <w:rPr>
          <w:rFonts w:hint="eastAsia"/>
          <w:b/>
          <w:sz w:val="24"/>
        </w:rPr>
        <w:t>四、报到流程</w:t>
      </w:r>
    </w:p>
    <w:p>
      <w:pPr>
        <w:spacing w:line="400" w:lineRule="exact"/>
        <w:rPr>
          <w:sz w:val="24"/>
        </w:rPr>
      </w:pPr>
      <w:r>
        <w:rPr>
          <w:rFonts w:hint="eastAsia"/>
          <w:sz w:val="24"/>
        </w:rPr>
        <w:t>1、</w:t>
      </w:r>
      <w:r>
        <w:rPr>
          <w:sz w:val="24"/>
        </w:rPr>
        <w:t>8</w:t>
      </w:r>
      <w:r>
        <w:rPr>
          <w:rFonts w:hint="eastAsia"/>
          <w:sz w:val="24"/>
        </w:rPr>
        <w:t>月</w:t>
      </w:r>
      <w:r>
        <w:rPr>
          <w:sz w:val="24"/>
        </w:rPr>
        <w:t>1</w:t>
      </w:r>
      <w:r>
        <w:rPr>
          <w:rFonts w:hint="eastAsia"/>
          <w:sz w:val="24"/>
        </w:rPr>
        <w:t>6日下午13：0</w:t>
      </w:r>
      <w:r>
        <w:rPr>
          <w:sz w:val="24"/>
        </w:rPr>
        <w:t>0</w:t>
      </w:r>
      <w:r>
        <w:rPr>
          <w:rFonts w:hint="eastAsia"/>
          <w:sz w:val="24"/>
        </w:rPr>
        <w:t>，全体高一新生到昌平一中报到，根据收到的短信通知及校内公布名单进入所在班级。</w:t>
      </w:r>
    </w:p>
    <w:p>
      <w:pPr>
        <w:spacing w:line="400" w:lineRule="exact"/>
        <w:rPr>
          <w:sz w:val="24"/>
        </w:rPr>
      </w:pPr>
      <w:r>
        <w:rPr>
          <w:rFonts w:hint="eastAsia"/>
          <w:sz w:val="24"/>
        </w:rPr>
        <w:t>2、</w:t>
      </w:r>
      <w:r>
        <w:rPr>
          <w:rFonts w:hint="eastAsia"/>
          <w:b/>
          <w:sz w:val="24"/>
        </w:rPr>
        <w:t>私家车辆一律有序停靠在学校大门黄色网格线以外的区域并迅速驶离，学生自行携带行李步行至校内报到。</w:t>
      </w:r>
      <w:r>
        <w:rPr>
          <w:rFonts w:hint="eastAsia"/>
          <w:sz w:val="24"/>
        </w:rPr>
        <w:t>报到交费后，以班级为单位乘车前往军训营地。</w:t>
      </w:r>
    </w:p>
    <w:p>
      <w:pPr>
        <w:spacing w:line="400" w:lineRule="exact"/>
        <w:rPr>
          <w:b/>
          <w:sz w:val="24"/>
        </w:rPr>
      </w:pPr>
      <w:r>
        <w:rPr>
          <w:rFonts w:hint="eastAsia"/>
          <w:b/>
          <w:sz w:val="24"/>
        </w:rPr>
        <w:t>五、报到具体要求及注意事项</w:t>
      </w:r>
    </w:p>
    <w:p>
      <w:pPr>
        <w:spacing w:line="400" w:lineRule="exact"/>
        <w:rPr>
          <w:sz w:val="24"/>
        </w:rPr>
      </w:pPr>
      <w:r>
        <w:rPr>
          <w:sz w:val="24"/>
        </w:rPr>
        <w:t>1</w:t>
      </w:r>
      <w:r>
        <w:rPr>
          <w:rFonts w:hint="eastAsia"/>
          <w:sz w:val="24"/>
        </w:rPr>
        <w:t>、综合实践活动是高中新课程改革方案规定的必修科目，统一安排在假期进行。全体学生要从思想上充分重视此项课程，综合实践活动过程中学校将从严管理。</w:t>
      </w:r>
    </w:p>
    <w:p>
      <w:pPr>
        <w:spacing w:line="400" w:lineRule="exact"/>
        <w:rPr>
          <w:sz w:val="24"/>
        </w:rPr>
      </w:pPr>
      <w:r>
        <w:rPr>
          <w:sz w:val="24"/>
        </w:rPr>
        <w:t>2</w:t>
      </w:r>
      <w:r>
        <w:rPr>
          <w:rFonts w:hint="eastAsia"/>
          <w:sz w:val="24"/>
        </w:rPr>
        <w:t>、全体学生要加强组织性和纪律性，一切听从统一指挥，团结协作、保证安全，培养吃苦耐劳和艰苦朴素的作风。</w:t>
      </w:r>
    </w:p>
    <w:p>
      <w:pPr>
        <w:spacing w:line="400" w:lineRule="exact"/>
        <w:rPr>
          <w:sz w:val="24"/>
        </w:rPr>
      </w:pPr>
      <w:r>
        <w:rPr>
          <w:sz w:val="24"/>
        </w:rPr>
        <w:t>3</w:t>
      </w:r>
      <w:r>
        <w:rPr>
          <w:rFonts w:hint="eastAsia"/>
          <w:sz w:val="24"/>
        </w:rPr>
        <w:t>、作为课程，活动结束时每位学生要上交相关作业，学校将评选优秀集体、优秀学员，考核不合格者重修。</w:t>
      </w:r>
    </w:p>
    <w:p>
      <w:pPr>
        <w:spacing w:line="400" w:lineRule="exact"/>
        <w:rPr>
          <w:sz w:val="24"/>
        </w:rPr>
      </w:pPr>
      <w:r>
        <w:rPr>
          <w:sz w:val="24"/>
        </w:rPr>
        <w:t>4</w:t>
      </w:r>
      <w:r>
        <w:rPr>
          <w:rFonts w:hint="eastAsia"/>
          <w:sz w:val="24"/>
        </w:rPr>
        <w:t>、学生要根据自身情况准备必要的药品（感冒药、肠胃药、润喉宝、避暑药、驱蚊水等），学生如遇身体不适等情况，学校将在第一时间联系家长，请家长在学生军训期间手机保持</w:t>
      </w:r>
      <w:r>
        <w:rPr>
          <w:sz w:val="24"/>
        </w:rPr>
        <w:t>24</w:t>
      </w:r>
      <w:r>
        <w:rPr>
          <w:rFonts w:hint="eastAsia"/>
          <w:sz w:val="24"/>
        </w:rPr>
        <w:t>小时畅通。</w:t>
      </w:r>
    </w:p>
    <w:p>
      <w:pPr>
        <w:spacing w:line="400" w:lineRule="exact"/>
        <w:rPr>
          <w:sz w:val="24"/>
        </w:rPr>
      </w:pPr>
      <w:r>
        <w:rPr>
          <w:sz w:val="24"/>
        </w:rPr>
        <w:t>5</w:t>
      </w:r>
      <w:r>
        <w:rPr>
          <w:rFonts w:hint="eastAsia"/>
          <w:sz w:val="24"/>
        </w:rPr>
        <w:t>、为保证统一管理，军训活动期间谢绝家长探视。</w:t>
      </w:r>
    </w:p>
    <w:p>
      <w:pPr>
        <w:spacing w:line="360" w:lineRule="exact"/>
        <w:rPr>
          <w:sz w:val="24"/>
        </w:rPr>
      </w:pPr>
      <w:r>
        <w:rPr>
          <w:sz w:val="24"/>
        </w:rPr>
        <w:t>6</w:t>
      </w:r>
      <w:r>
        <w:rPr>
          <w:rFonts w:hint="eastAsia"/>
          <w:sz w:val="24"/>
        </w:rPr>
        <w:t>、注意仪表发型，</w:t>
      </w:r>
      <w:r>
        <w:rPr>
          <w:rFonts w:hint="eastAsia"/>
          <w:b/>
          <w:sz w:val="24"/>
          <w:u w:val="single"/>
        </w:rPr>
        <w:t>男生理军人式平头（圆寸5至9毫米），女生头发露额、露面、露耳（建议留短发，如长发请用素色发饰束起），所有学生不得烫发、染发或留特殊发型，不得化妆，佩戴饰品（脖颈、手腕、手指等），涂染指甲。</w:t>
      </w:r>
      <w:r>
        <w:rPr>
          <w:rFonts w:hint="eastAsia"/>
          <w:sz w:val="24"/>
        </w:rPr>
        <w:t>学生入学测试当天学校统一检查。</w:t>
      </w:r>
    </w:p>
    <w:p>
      <w:pPr>
        <w:spacing w:line="400" w:lineRule="exact"/>
        <w:rPr>
          <w:sz w:val="24"/>
        </w:rPr>
      </w:pPr>
      <w:r>
        <w:rPr>
          <w:sz w:val="24"/>
        </w:rPr>
        <w:t>7</w:t>
      </w:r>
      <w:r>
        <w:rPr>
          <w:rFonts w:hint="eastAsia"/>
          <w:sz w:val="24"/>
        </w:rPr>
        <w:t>、本次军训采取集中军事训练，全部学生住在营地，请自带</w:t>
      </w:r>
      <w:r>
        <w:rPr>
          <w:rFonts w:hint="eastAsia"/>
          <w:b/>
          <w:sz w:val="24"/>
          <w:u w:val="single"/>
        </w:rPr>
        <w:t>薄被、褥子、床单、枕套（可装换洗衣物当做枕头）、枕巾、洗漱用具、脸盆、餐具、水杯</w:t>
      </w:r>
      <w:r>
        <w:rPr>
          <w:rFonts w:hint="eastAsia"/>
          <w:sz w:val="24"/>
        </w:rPr>
        <w:t>（做好个人相应标记）、</w:t>
      </w:r>
      <w:r>
        <w:rPr>
          <w:rFonts w:hint="eastAsia"/>
          <w:b/>
          <w:sz w:val="24"/>
          <w:u w:val="single"/>
        </w:rPr>
        <w:t>拖鞋</w:t>
      </w:r>
      <w:r>
        <w:rPr>
          <w:rFonts w:hint="eastAsia"/>
          <w:sz w:val="24"/>
        </w:rPr>
        <w:t>等。</w:t>
      </w:r>
      <w:r>
        <w:rPr>
          <w:rFonts w:hint="eastAsia"/>
          <w:b/>
          <w:sz w:val="24"/>
        </w:rPr>
        <w:t>被褥行李用</w:t>
      </w:r>
      <w:r>
        <w:rPr>
          <w:rFonts w:hint="eastAsia"/>
          <w:b/>
          <w:sz w:val="24"/>
          <w:u w:val="single"/>
        </w:rPr>
        <w:t>背包带</w:t>
      </w:r>
      <w:r>
        <w:rPr>
          <w:rFonts w:hint="eastAsia"/>
          <w:b/>
          <w:sz w:val="24"/>
        </w:rPr>
        <w:t>束牢，系整齐，</w:t>
      </w:r>
      <w:r>
        <w:rPr>
          <w:rFonts w:hint="eastAsia"/>
          <w:b/>
          <w:sz w:val="24"/>
          <w:u w:val="single"/>
        </w:rPr>
        <w:t>不得使用拉杆行李箱装运行李。</w:t>
      </w:r>
    </w:p>
    <w:p>
      <w:pPr>
        <w:spacing w:line="400" w:lineRule="exact"/>
        <w:rPr>
          <w:sz w:val="24"/>
        </w:rPr>
      </w:pPr>
      <w:r>
        <w:rPr>
          <w:sz w:val="24"/>
        </w:rPr>
        <w:t>8</w:t>
      </w:r>
      <w:r>
        <w:rPr>
          <w:rFonts w:hint="eastAsia"/>
          <w:sz w:val="24"/>
        </w:rPr>
        <w:t>、请自行准备海洋夏</w:t>
      </w:r>
      <w:r>
        <w:rPr>
          <w:sz w:val="24"/>
        </w:rPr>
        <w:t>迷彩服</w:t>
      </w:r>
      <w:r>
        <w:rPr>
          <w:rFonts w:hint="eastAsia"/>
          <w:sz w:val="24"/>
        </w:rPr>
        <w:t>一套</w:t>
      </w:r>
      <w:r>
        <w:rPr>
          <w:sz w:val="24"/>
        </w:rPr>
        <w:t>(</w:t>
      </w:r>
      <w:r>
        <w:rPr>
          <w:rFonts w:hint="eastAsia"/>
          <w:sz w:val="24"/>
        </w:rPr>
        <w:t>长衣</w:t>
      </w:r>
      <w:r>
        <w:rPr>
          <w:sz w:val="24"/>
        </w:rPr>
        <w:t>+裤子)</w:t>
      </w:r>
      <w:r>
        <w:rPr>
          <w:rFonts w:hint="eastAsia"/>
          <w:sz w:val="24"/>
        </w:rPr>
        <w:t>、同款</w:t>
      </w:r>
      <w:r>
        <w:rPr>
          <w:sz w:val="24"/>
        </w:rPr>
        <w:t>迷彩帽</w:t>
      </w:r>
      <w:r>
        <w:rPr>
          <w:rFonts w:hint="eastAsia"/>
          <w:sz w:val="24"/>
        </w:rPr>
        <w:t>、</w:t>
      </w:r>
      <w:r>
        <w:rPr>
          <w:sz w:val="24"/>
        </w:rPr>
        <w:t>07式编织内腰带</w:t>
      </w:r>
      <w:r>
        <w:rPr>
          <w:rFonts w:hint="eastAsia"/>
          <w:sz w:val="24"/>
        </w:rPr>
        <w:t>、圆领纯白色半袖衫一件，纯白色运动鞋一双，学生报到时着白色半袖和迷彩裤。</w:t>
      </w:r>
    </w:p>
    <w:p>
      <w:pPr>
        <w:spacing w:line="400" w:lineRule="exact"/>
        <w:rPr>
          <w:sz w:val="24"/>
        </w:rPr>
      </w:pPr>
      <w:r>
        <w:rPr>
          <w:sz w:val="24"/>
        </w:rPr>
        <w:t>9</w:t>
      </w:r>
      <w:r>
        <w:rPr>
          <w:rFonts w:hint="eastAsia"/>
          <w:sz w:val="24"/>
        </w:rPr>
        <w:t>、带好</w:t>
      </w:r>
      <w:r>
        <w:rPr>
          <w:rFonts w:hint="eastAsia"/>
          <w:b/>
          <w:sz w:val="24"/>
          <w:u w:val="single"/>
        </w:rPr>
        <w:t>笔记本和笔</w:t>
      </w:r>
      <w:r>
        <w:rPr>
          <w:rFonts w:hint="eastAsia"/>
          <w:sz w:val="24"/>
        </w:rPr>
        <w:t>，禁止带通讯工具、电子产品、扑克和贵重用品及现金等。学生如携带手机等电子产品，交由班主任老师保管，军训结束后统一交给家长。</w:t>
      </w:r>
    </w:p>
    <w:p>
      <w:pPr>
        <w:spacing w:line="400" w:lineRule="exact"/>
        <w:rPr>
          <w:sz w:val="24"/>
        </w:rPr>
      </w:pPr>
      <w:r>
        <w:rPr>
          <w:sz w:val="24"/>
        </w:rPr>
        <w:t>10</w:t>
      </w:r>
      <w:r>
        <w:rPr>
          <w:rFonts w:hint="eastAsia"/>
          <w:sz w:val="24"/>
        </w:rPr>
        <w:t>、请学生按照指定时间，指定路线，指定地点，听从指挥进行报到。</w:t>
      </w:r>
    </w:p>
    <w:p>
      <w:pPr>
        <w:spacing w:line="400" w:lineRule="exact"/>
        <w:rPr>
          <w:b/>
          <w:sz w:val="24"/>
          <w:u w:val="single"/>
        </w:rPr>
      </w:pPr>
      <w:r>
        <w:rPr>
          <w:sz w:val="24"/>
        </w:rPr>
        <w:t>11</w:t>
      </w:r>
      <w:r>
        <w:rPr>
          <w:rFonts w:hint="eastAsia"/>
          <w:sz w:val="24"/>
        </w:rPr>
        <w:t>、学生需如实填写《预防突发疾病安全协议书》，报到时交给班主任。并在报到时需要携带以下个人信息：</w:t>
      </w:r>
      <w:r>
        <w:rPr>
          <w:rFonts w:hint="eastAsia"/>
          <w:b/>
          <w:sz w:val="24"/>
          <w:u w:val="single"/>
        </w:rPr>
        <w:t>身份证号码、身高、体重、血压、有无疾病史、学生报到填写个人信息时，不得隐瞒病史。学生如患有心脑血管、肾、哮喘等重大疾病，请持区级以上医院证明或提前向学校说明情况，避免意外发生。</w:t>
      </w:r>
    </w:p>
    <w:p>
      <w:pPr>
        <w:spacing w:line="400" w:lineRule="exact"/>
        <w:rPr>
          <w:sz w:val="24"/>
        </w:rPr>
      </w:pPr>
      <w:r>
        <w:rPr>
          <w:rFonts w:hint="eastAsia"/>
          <w:sz w:val="24"/>
        </w:rPr>
        <w:t>12、为保证学生适应军训及开学生活，请家长提醒学生假期内合理饮食起居，坚持锻炼身体，保证良好身体状态。</w:t>
      </w:r>
    </w:p>
    <w:p>
      <w:pPr>
        <w:spacing w:line="400" w:lineRule="exact"/>
        <w:rPr>
          <w:sz w:val="24"/>
        </w:rPr>
      </w:pPr>
      <w:r>
        <w:rPr>
          <w:rFonts w:hint="eastAsia"/>
          <w:sz w:val="24"/>
        </w:rPr>
        <w:t>13、</w:t>
      </w:r>
      <w:r>
        <w:rPr>
          <w:sz w:val="24"/>
        </w:rPr>
        <w:t>8</w:t>
      </w:r>
      <w:r>
        <w:rPr>
          <w:rFonts w:hint="eastAsia"/>
          <w:sz w:val="24"/>
        </w:rPr>
        <w:t>月23日上午将安排车辆邀请家长到营地观摩军训成果汇报，当日下午14:00左右，请家长到学校接学生回家。具体事宜另行通知。</w:t>
      </w:r>
    </w:p>
    <w:p>
      <w:pPr>
        <w:spacing w:line="400" w:lineRule="exact"/>
        <w:rPr>
          <w:sz w:val="24"/>
        </w:rPr>
      </w:pPr>
      <w:r>
        <w:rPr>
          <w:rFonts w:hint="eastAsia"/>
          <w:sz w:val="24"/>
        </w:rPr>
        <w:t>14、请家长扫描附件中昌平一中官微二维码，学生军训期间，</w:t>
      </w:r>
      <w:r>
        <w:rPr>
          <w:rFonts w:hint="eastAsia"/>
          <w:sz w:val="24"/>
          <w:lang w:eastAsia="zh-CN"/>
        </w:rPr>
        <w:t>学校</w:t>
      </w:r>
      <w:r>
        <w:rPr>
          <w:rFonts w:hint="eastAsia"/>
          <w:sz w:val="24"/>
        </w:rPr>
        <w:t>将</w:t>
      </w:r>
      <w:r>
        <w:rPr>
          <w:rFonts w:hint="eastAsia"/>
          <w:sz w:val="24"/>
          <w:lang w:eastAsia="zh-CN"/>
        </w:rPr>
        <w:t>通过官微</w:t>
      </w:r>
      <w:r>
        <w:rPr>
          <w:rFonts w:hint="eastAsia"/>
          <w:sz w:val="24"/>
        </w:rPr>
        <w:t>对学生</w:t>
      </w:r>
      <w:r>
        <w:rPr>
          <w:rFonts w:hint="eastAsia"/>
          <w:sz w:val="24"/>
          <w:lang w:eastAsia="zh-CN"/>
        </w:rPr>
        <w:t>训练</w:t>
      </w:r>
      <w:r>
        <w:rPr>
          <w:rFonts w:hint="eastAsia"/>
          <w:sz w:val="24"/>
        </w:rPr>
        <w:t>情况进行播报。</w:t>
      </w:r>
    </w:p>
    <w:p>
      <w:pPr>
        <w:spacing w:line="400" w:lineRule="exact"/>
        <w:rPr>
          <w:rFonts w:hint="eastAsia" w:asciiTheme="minorEastAsia" w:hAnsiTheme="minorEastAsia" w:eastAsiaTheme="minorEastAsia" w:cstheme="minorEastAsia"/>
          <w:b/>
          <w:bCs/>
          <w:sz w:val="24"/>
          <w:szCs w:val="24"/>
          <w:u w:val="single"/>
          <w:lang w:eastAsia="zh-CN"/>
        </w:rPr>
      </w:pPr>
      <w:r>
        <w:rPr>
          <w:rFonts w:hint="eastAsia" w:asciiTheme="minorEastAsia" w:hAnsiTheme="minorEastAsia" w:eastAsiaTheme="minorEastAsia" w:cstheme="minorEastAsia"/>
          <w:b/>
          <w:bCs/>
          <w:sz w:val="24"/>
          <w:szCs w:val="24"/>
          <w:u w:val="single"/>
        </w:rPr>
        <w:t>15、学生</w:t>
      </w:r>
      <w:r>
        <w:rPr>
          <w:rFonts w:hint="eastAsia" w:asciiTheme="minorEastAsia" w:hAnsiTheme="minorEastAsia" w:eastAsiaTheme="minorEastAsia" w:cstheme="minorEastAsia"/>
          <w:b/>
          <w:bCs/>
          <w:sz w:val="24"/>
          <w:szCs w:val="24"/>
          <w:u w:val="single"/>
          <w:lang w:eastAsia="zh-CN"/>
        </w:rPr>
        <w:t>报到前按《北京市中招</w:t>
      </w:r>
      <w:r>
        <w:rPr>
          <w:rFonts w:hint="eastAsia" w:asciiTheme="minorEastAsia" w:hAnsiTheme="minorEastAsia" w:eastAsiaTheme="minorEastAsia" w:cstheme="minorEastAsia"/>
          <w:b/>
          <w:bCs/>
          <w:sz w:val="24"/>
          <w:szCs w:val="24"/>
          <w:u w:val="single"/>
          <w:lang w:val="en-US" w:eastAsia="zh-CN"/>
        </w:rPr>
        <w:t>/初中寄宿制录取新生入学肺结核筛查通知</w:t>
      </w:r>
      <w:r>
        <w:rPr>
          <w:rFonts w:hint="eastAsia" w:asciiTheme="minorEastAsia" w:hAnsiTheme="minorEastAsia" w:eastAsiaTheme="minorEastAsia" w:cstheme="minorEastAsia"/>
          <w:b/>
          <w:bCs/>
          <w:sz w:val="24"/>
          <w:szCs w:val="24"/>
          <w:u w:val="single"/>
          <w:lang w:eastAsia="zh-CN"/>
        </w:rPr>
        <w:t>》完成“首都公共卫生”</w:t>
      </w:r>
      <w:r>
        <w:rPr>
          <w:rFonts w:hint="eastAsia" w:asciiTheme="minorEastAsia" w:hAnsiTheme="minorEastAsia" w:eastAsiaTheme="minorEastAsia" w:cstheme="minorEastAsia"/>
          <w:b/>
          <w:bCs/>
          <w:sz w:val="24"/>
          <w:szCs w:val="24"/>
          <w:u w:val="single"/>
          <w:lang w:val="en-US" w:eastAsia="zh-CN"/>
        </w:rPr>
        <w:t>APP学生肺结核问卷筛查，</w:t>
      </w:r>
      <w:r>
        <w:rPr>
          <w:rFonts w:hint="eastAsia" w:asciiTheme="minorEastAsia" w:hAnsiTheme="minorEastAsia" w:eastAsiaTheme="minorEastAsia" w:cstheme="minorEastAsia"/>
          <w:b/>
          <w:bCs/>
          <w:sz w:val="24"/>
          <w:szCs w:val="24"/>
          <w:u w:val="single"/>
        </w:rPr>
        <w:t>16日报到时需携带填写完整《</w:t>
      </w:r>
      <w:r>
        <w:rPr>
          <w:rFonts w:hint="eastAsia" w:asciiTheme="minorEastAsia" w:hAnsiTheme="minorEastAsia" w:eastAsiaTheme="minorEastAsia" w:cstheme="minorEastAsia"/>
          <w:b/>
          <w:bCs/>
          <w:sz w:val="24"/>
          <w:szCs w:val="24"/>
          <w:u w:val="single"/>
          <w:lang w:eastAsia="zh-CN"/>
        </w:rPr>
        <w:t>新生结核菌素皮肤试验检查家长告知书</w:t>
      </w:r>
      <w:r>
        <w:rPr>
          <w:rFonts w:hint="eastAsia" w:asciiTheme="minorEastAsia" w:hAnsiTheme="minorEastAsia" w:eastAsiaTheme="minorEastAsia" w:cstheme="minorEastAsia"/>
          <w:b/>
          <w:bCs/>
          <w:sz w:val="24"/>
          <w:szCs w:val="24"/>
          <w:u w:val="single"/>
        </w:rPr>
        <w:t>》</w:t>
      </w:r>
      <w:r>
        <w:rPr>
          <w:rFonts w:hint="eastAsia" w:asciiTheme="minorEastAsia" w:hAnsiTheme="minorEastAsia" w:eastAsiaTheme="minorEastAsia" w:cstheme="minorEastAsia"/>
          <w:b/>
          <w:bCs/>
          <w:sz w:val="24"/>
          <w:szCs w:val="24"/>
          <w:u w:val="single"/>
          <w:lang w:eastAsia="zh-CN"/>
        </w:rPr>
        <w:t>交由学校统一组织筛查。</w:t>
      </w:r>
    </w:p>
    <w:p>
      <w:pPr>
        <w:spacing w:line="400" w:lineRule="exact"/>
        <w:rPr>
          <w:rFonts w:hint="default"/>
          <w:sz w:val="24"/>
          <w:lang w:val="en-US" w:eastAsia="zh-CN"/>
        </w:rPr>
      </w:pPr>
      <w:r>
        <w:rPr>
          <w:rFonts w:hint="eastAsia"/>
          <w:sz w:val="24"/>
          <w:lang w:val="en-US" w:eastAsia="zh-CN"/>
        </w:rPr>
        <w:t>16、建议家长在学生报到前为学生购买意外伤害险。</w:t>
      </w:r>
    </w:p>
    <w:p>
      <w:pPr>
        <w:spacing w:line="400" w:lineRule="exact"/>
        <w:ind w:firstLine="480" w:firstLineChars="200"/>
        <w:rPr>
          <w:rFonts w:hint="eastAsia"/>
          <w:sz w:val="24"/>
        </w:rPr>
      </w:pPr>
      <w:r>
        <w:rPr>
          <w:rFonts w:hint="eastAsia"/>
          <w:sz w:val="24"/>
        </w:rPr>
        <w:t>亲爱的同学们，高中生活即将开始。请带着你们的理想和家长的嘱托，做好充分准备，为一个更加光明和美好的未来而努力！</w:t>
      </w:r>
    </w:p>
    <w:p>
      <w:pPr>
        <w:spacing w:line="400" w:lineRule="exact"/>
        <w:ind w:firstLine="480" w:firstLineChars="200"/>
        <w:rPr>
          <w:rFonts w:hint="eastAsia"/>
          <w:sz w:val="24"/>
        </w:rPr>
      </w:pPr>
    </w:p>
    <w:p>
      <w:pPr>
        <w:ind w:left="6840" w:hanging="6840" w:hangingChars="2850"/>
        <w:rPr>
          <w:sz w:val="24"/>
        </w:rPr>
      </w:pPr>
      <w:r>
        <w:rPr>
          <w:sz w:val="24"/>
        </w:rPr>
        <w:t xml:space="preserve">                                                     </w:t>
      </w:r>
      <w:r>
        <w:rPr>
          <w:rFonts w:hint="eastAsia"/>
          <w:sz w:val="24"/>
        </w:rPr>
        <w:t>昌平区第一中学</w:t>
      </w:r>
    </w:p>
    <w:p>
      <w:pPr>
        <w:ind w:left="6720" w:hanging="6720" w:hangingChars="2800"/>
        <w:rPr>
          <w:sz w:val="24"/>
        </w:rPr>
      </w:pPr>
      <w:r>
        <w:rPr>
          <w:sz w:val="24"/>
        </w:rPr>
        <w:t xml:space="preserve">                                                      201</w:t>
      </w:r>
      <w:r>
        <w:rPr>
          <w:rFonts w:hint="eastAsia"/>
          <w:sz w:val="24"/>
          <w:lang w:val="en-US" w:eastAsia="zh-CN"/>
        </w:rPr>
        <w:t>9</w:t>
      </w:r>
      <w:r>
        <w:rPr>
          <w:rFonts w:hint="eastAsia"/>
          <w:sz w:val="24"/>
        </w:rPr>
        <w:t>年</w:t>
      </w:r>
      <w:r>
        <w:rPr>
          <w:sz w:val="24"/>
        </w:rPr>
        <w:t>7</w:t>
      </w:r>
      <w:r>
        <w:rPr>
          <w:rFonts w:hint="eastAsia"/>
          <w:sz w:val="24"/>
        </w:rPr>
        <w:t>月</w:t>
      </w:r>
    </w:p>
    <w:p>
      <w:pPr>
        <w:spacing w:line="260" w:lineRule="exact"/>
        <w:rPr>
          <w:b/>
          <w:color w:val="000000"/>
          <w:sz w:val="20"/>
          <w:szCs w:val="18"/>
        </w:rPr>
      </w:pPr>
    </w:p>
    <w:p>
      <w:pPr>
        <w:ind w:firstLine="465"/>
        <w:rPr>
          <w:sz w:val="24"/>
        </w:rPr>
      </w:pPr>
      <w:r>
        <w:rPr>
          <w:rFonts w:hint="eastAsia"/>
          <w:sz w:val="24"/>
        </w:rPr>
        <w:t>【德育作业】</w:t>
      </w:r>
    </w:p>
    <w:p>
      <w:pPr>
        <w:ind w:firstLine="465"/>
        <w:rPr>
          <w:sz w:val="24"/>
        </w:rPr>
      </w:pPr>
      <w:r>
        <w:rPr>
          <w:rFonts w:hint="eastAsia"/>
          <w:sz w:val="24"/>
        </w:rPr>
        <w:t>1、跟随音乐独立、规范、完整做会全国中学生广播体操《放飞理想》、《舞动青春》。</w:t>
      </w:r>
    </w:p>
    <w:p>
      <w:pPr>
        <w:ind w:firstLine="465"/>
        <w:rPr>
          <w:sz w:val="24"/>
        </w:rPr>
      </w:pPr>
      <w:r>
        <w:rPr>
          <w:rFonts w:hint="eastAsia"/>
          <w:sz w:val="24"/>
        </w:rPr>
        <w:t>2、严格按照穴位，规范做好《眼保健操》</w:t>
      </w:r>
    </w:p>
    <w:p>
      <w:pPr>
        <w:ind w:firstLine="465"/>
        <w:rPr>
          <w:sz w:val="24"/>
        </w:rPr>
      </w:pPr>
      <w:r>
        <w:rPr>
          <w:rFonts w:hint="eastAsia"/>
          <w:sz w:val="24"/>
        </w:rPr>
        <w:t>3、熟练背诵24字《社会主义核心价值观》、诵响《校训》。</w:t>
      </w:r>
    </w:p>
    <w:p>
      <w:pPr>
        <w:ind w:firstLine="465"/>
        <w:rPr>
          <w:sz w:val="24"/>
        </w:rPr>
      </w:pPr>
      <w:r>
        <w:rPr>
          <w:rFonts w:hint="eastAsia"/>
          <w:sz w:val="24"/>
        </w:rPr>
        <w:t>4、准确唱响《校歌》、《国歌》。</w:t>
      </w:r>
    </w:p>
    <w:p>
      <w:pPr>
        <w:ind w:firstLine="465"/>
        <w:rPr>
          <w:sz w:val="24"/>
        </w:rPr>
      </w:pPr>
      <w:r>
        <w:rPr>
          <w:rFonts w:hint="eastAsia"/>
          <w:sz w:val="24"/>
        </w:rPr>
        <w:t>5、体艺特长生积极参加学校暑期集训和比赛。</w:t>
      </w:r>
    </w:p>
    <w:p>
      <w:pPr>
        <w:ind w:firstLine="465"/>
        <w:rPr>
          <w:sz w:val="24"/>
        </w:rPr>
      </w:pPr>
      <w:r>
        <w:rPr>
          <w:rFonts w:hint="eastAsia"/>
          <w:sz w:val="24"/>
        </w:rPr>
        <w:t>6、学会清洗衣服、整理床铺、卫生清扫、物品摆放等基本生活技能，培养尊师敬长、团结友爱，包容谦让的品格，和安全自护意识。</w:t>
      </w:r>
    </w:p>
    <w:p>
      <w:pPr>
        <w:ind w:firstLine="465"/>
        <w:rPr>
          <w:sz w:val="24"/>
        </w:rPr>
      </w:pPr>
      <w:r>
        <w:rPr>
          <w:rFonts w:hint="eastAsia"/>
          <w:sz w:val="24"/>
        </w:rPr>
        <w:t>7、走进科技场馆和文化场馆。</w:t>
      </w:r>
    </w:p>
    <w:p>
      <w:pPr>
        <w:ind w:firstLine="465"/>
        <w:rPr>
          <w:sz w:val="24"/>
        </w:rPr>
      </w:pPr>
    </w:p>
    <w:p>
      <w:pPr>
        <w:ind w:firstLine="465"/>
        <w:rPr>
          <w:sz w:val="24"/>
        </w:rPr>
      </w:pPr>
    </w:p>
    <w:p>
      <w:pPr>
        <w:ind w:firstLine="465"/>
        <w:rPr>
          <w:sz w:val="24"/>
        </w:rPr>
      </w:pPr>
    </w:p>
    <w:p>
      <w:pPr>
        <w:ind w:firstLine="465"/>
        <w:rPr>
          <w:sz w:val="24"/>
        </w:rPr>
      </w:pPr>
      <w:r>
        <w:rPr>
          <w:rFonts w:hint="eastAsia"/>
          <w:sz w:val="24"/>
        </w:rPr>
        <w:t>附：1、综合实践活动及开学准备温馨提示</w:t>
      </w:r>
    </w:p>
    <w:p>
      <w:pPr>
        <w:ind w:firstLine="940" w:firstLineChars="392"/>
        <w:rPr>
          <w:sz w:val="24"/>
        </w:rPr>
      </w:pPr>
      <w:r>
        <w:rPr>
          <w:rFonts w:hint="eastAsia"/>
          <w:sz w:val="24"/>
        </w:rPr>
        <w:t>2、住宿生申请表</w:t>
      </w:r>
    </w:p>
    <w:p>
      <w:pPr>
        <w:ind w:firstLine="940" w:firstLineChars="392"/>
        <w:rPr>
          <w:sz w:val="24"/>
        </w:rPr>
      </w:pPr>
      <w:r>
        <w:rPr>
          <w:rFonts w:hint="eastAsia"/>
          <w:sz w:val="24"/>
        </w:rPr>
        <w:t>3、《预防突发疾病安全协议书》</w:t>
      </w:r>
    </w:p>
    <w:p>
      <w:pPr>
        <w:ind w:firstLine="940" w:firstLineChars="392"/>
        <w:rPr>
          <w:sz w:val="24"/>
        </w:rPr>
      </w:pPr>
      <w:r>
        <w:rPr>
          <w:rFonts w:hint="eastAsia"/>
          <w:sz w:val="24"/>
        </w:rPr>
        <w:t>4、昌平一中官微二维码</w:t>
      </w:r>
    </w:p>
    <w:p>
      <w:pPr>
        <w:ind w:firstLine="940" w:firstLineChars="392"/>
        <w:rPr>
          <w:sz w:val="24"/>
        </w:rPr>
      </w:pPr>
      <w:r>
        <w:rPr>
          <w:rFonts w:hint="eastAsia"/>
          <w:sz w:val="24"/>
        </w:rPr>
        <w:t>5、军训服装样图</w:t>
      </w:r>
    </w:p>
    <w:p>
      <w:pPr>
        <w:spacing w:line="360" w:lineRule="auto"/>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p>
    <w:p>
      <w:pPr>
        <w:spacing w:line="360" w:lineRule="auto"/>
        <w:ind w:firstLine="1760" w:firstLineChars="550"/>
        <w:rPr>
          <w:rFonts w:ascii="黑体" w:eastAsia="黑体"/>
          <w:sz w:val="32"/>
          <w:szCs w:val="32"/>
        </w:rPr>
      </w:pPr>
      <w:r>
        <w:rPr>
          <w:rFonts w:hint="eastAsia" w:ascii="黑体" w:eastAsia="黑体"/>
          <w:sz w:val="32"/>
          <w:szCs w:val="32"/>
        </w:rPr>
        <w:t>综合实践军训活动及开学准备温馨提示</w:t>
      </w:r>
    </w:p>
    <w:p>
      <w:pPr>
        <w:spacing w:line="360" w:lineRule="auto"/>
        <w:rPr>
          <w:sz w:val="24"/>
        </w:rPr>
      </w:pPr>
      <w:r>
        <w:rPr>
          <w:sz w:val="24"/>
        </w:rPr>
        <w:t>1</w:t>
      </w:r>
      <w:r>
        <w:rPr>
          <w:rFonts w:hint="eastAsia"/>
          <w:sz w:val="24"/>
        </w:rPr>
        <w:t>、</w:t>
      </w:r>
      <w:r>
        <w:rPr>
          <w:sz w:val="24"/>
        </w:rPr>
        <w:t>8</w:t>
      </w:r>
      <w:r>
        <w:rPr>
          <w:rFonts w:hint="eastAsia"/>
          <w:sz w:val="24"/>
        </w:rPr>
        <w:t>月</w:t>
      </w:r>
      <w:r>
        <w:rPr>
          <w:sz w:val="24"/>
        </w:rPr>
        <w:t>1</w:t>
      </w:r>
      <w:r>
        <w:rPr>
          <w:rFonts w:hint="eastAsia"/>
          <w:sz w:val="24"/>
        </w:rPr>
        <w:t>6日下午学生报到时着白色半袖、迷彩长裤（迷彩上衣装在背包里，天凉备用）、运动鞋。一个简单行李包，用背包带打理整齐、系牢，一个双肩背，装好餐具、洗漱用具、笔和本等。为保证部队纪律和个人财产安全，学生不得携带零食、现金、手机等贵重物品。</w:t>
      </w:r>
    </w:p>
    <w:p>
      <w:pPr>
        <w:spacing w:line="360" w:lineRule="auto"/>
        <w:rPr>
          <w:sz w:val="24"/>
        </w:rPr>
      </w:pPr>
      <w:r>
        <w:rPr>
          <w:sz w:val="24"/>
        </w:rPr>
        <w:t>2</w:t>
      </w:r>
      <w:r>
        <w:rPr>
          <w:rFonts w:hint="eastAsia"/>
          <w:sz w:val="24"/>
        </w:rPr>
        <w:t>、为保证学生安全和学生赴营地用车出入通畅，请开车送学生的家长在距离校门口</w:t>
      </w:r>
      <w:r>
        <w:rPr>
          <w:sz w:val="24"/>
        </w:rPr>
        <w:t>50</w:t>
      </w:r>
      <w:r>
        <w:rPr>
          <w:rFonts w:hint="eastAsia"/>
          <w:sz w:val="24"/>
        </w:rPr>
        <w:t>米处停车，学生下车后迅速驶离，学生自行携带行李进入校园。所有家长朋友不在校门口聚集，以免造成拥堵等不安全因素，感谢您对学校工作的支持。</w:t>
      </w:r>
    </w:p>
    <w:p>
      <w:pPr>
        <w:spacing w:line="360" w:lineRule="auto"/>
        <w:rPr>
          <w:sz w:val="24"/>
        </w:rPr>
      </w:pPr>
      <w:r>
        <w:rPr>
          <w:sz w:val="24"/>
        </w:rPr>
        <w:t>3</w:t>
      </w:r>
      <w:r>
        <w:rPr>
          <w:rFonts w:hint="eastAsia"/>
          <w:sz w:val="24"/>
        </w:rPr>
        <w:t>、学生</w:t>
      </w:r>
      <w:r>
        <w:rPr>
          <w:sz w:val="24"/>
        </w:rPr>
        <w:t>2</w:t>
      </w:r>
      <w:r>
        <w:rPr>
          <w:rFonts w:hint="eastAsia"/>
          <w:sz w:val="24"/>
        </w:rPr>
        <w:t>3日返回学校时间下午14:00左右，具体以学校短信通知为准，学生军训期间请家长保持手机联络畅通。</w:t>
      </w:r>
    </w:p>
    <w:p>
      <w:pPr>
        <w:spacing w:line="360" w:lineRule="auto"/>
        <w:rPr>
          <w:sz w:val="24"/>
        </w:rPr>
      </w:pPr>
      <w:r>
        <w:rPr>
          <w:sz w:val="24"/>
        </w:rPr>
        <w:t>4</w:t>
      </w:r>
      <w:r>
        <w:rPr>
          <w:rFonts w:hint="eastAsia"/>
          <w:sz w:val="24"/>
        </w:rPr>
        <w:t>、学生自备的迷彩衣裤请家长</w:t>
      </w:r>
      <w:r>
        <w:rPr>
          <w:rFonts w:hint="eastAsia"/>
          <w:b/>
          <w:sz w:val="24"/>
          <w:u w:val="single"/>
        </w:rPr>
        <w:t>务必提前再次加固缝牢</w:t>
      </w:r>
      <w:r>
        <w:rPr>
          <w:rFonts w:hint="eastAsia"/>
          <w:sz w:val="24"/>
        </w:rPr>
        <w:t>，避免军训活动时开线破损影响学生正常训练。</w:t>
      </w:r>
    </w:p>
    <w:p>
      <w:pPr>
        <w:spacing w:line="360" w:lineRule="auto"/>
        <w:rPr>
          <w:sz w:val="24"/>
        </w:rPr>
      </w:pPr>
      <w:r>
        <w:rPr>
          <w:sz w:val="24"/>
        </w:rPr>
        <w:t>5</w:t>
      </w:r>
      <w:r>
        <w:rPr>
          <w:rFonts w:hint="eastAsia"/>
          <w:sz w:val="24"/>
        </w:rPr>
        <w:t>、学生仪表发型以通知要求为准，请家长协助检查。</w:t>
      </w:r>
    </w:p>
    <w:p>
      <w:pPr>
        <w:spacing w:line="360" w:lineRule="auto"/>
        <w:rPr>
          <w:sz w:val="24"/>
        </w:rPr>
      </w:pPr>
      <w:r>
        <w:rPr>
          <w:sz w:val="24"/>
        </w:rPr>
        <w:t>6</w:t>
      </w:r>
      <w:r>
        <w:rPr>
          <w:rFonts w:hint="eastAsia"/>
          <w:sz w:val="24"/>
        </w:rPr>
        <w:t>、学生自备水杯以</w:t>
      </w:r>
      <w:r>
        <w:rPr>
          <w:sz w:val="24"/>
        </w:rPr>
        <w:t>500</w:t>
      </w:r>
      <w:r>
        <w:rPr>
          <w:rFonts w:hint="eastAsia"/>
          <w:sz w:val="24"/>
        </w:rPr>
        <w:t>—</w:t>
      </w:r>
      <w:r>
        <w:rPr>
          <w:sz w:val="24"/>
        </w:rPr>
        <w:t>700</w:t>
      </w:r>
      <w:r>
        <w:rPr>
          <w:rFonts w:hint="eastAsia"/>
          <w:sz w:val="24"/>
        </w:rPr>
        <w:t>毫升、不保温、有拎手为宜，请提前做好姓名标记。</w:t>
      </w:r>
    </w:p>
    <w:p>
      <w:pPr>
        <w:spacing w:line="360" w:lineRule="auto"/>
        <w:rPr>
          <w:sz w:val="24"/>
        </w:rPr>
      </w:pPr>
      <w:r>
        <w:rPr>
          <w:b/>
          <w:sz w:val="24"/>
        </w:rPr>
        <w:t>7</w:t>
      </w:r>
      <w:r>
        <w:rPr>
          <w:rFonts w:hint="eastAsia"/>
          <w:b/>
          <w:sz w:val="24"/>
        </w:rPr>
        <w:t>、</w:t>
      </w:r>
      <w:r>
        <w:rPr>
          <w:rFonts w:hint="eastAsia"/>
          <w:sz w:val="24"/>
        </w:rPr>
        <w:t>学生</w:t>
      </w:r>
      <w:r>
        <w:rPr>
          <w:sz w:val="24"/>
        </w:rPr>
        <w:t>1</w:t>
      </w:r>
      <w:r>
        <w:rPr>
          <w:rFonts w:hint="eastAsia"/>
          <w:sz w:val="24"/>
        </w:rPr>
        <w:t>6日到校后迅速按张贴名单或手机短信通知找到所在班级，完成报到任务后，到指定地点集结，保证队伍准时赴往营地。</w:t>
      </w:r>
    </w:p>
    <w:p>
      <w:pPr>
        <w:spacing w:line="360" w:lineRule="auto"/>
        <w:rPr>
          <w:b/>
          <w:sz w:val="24"/>
          <w:u w:val="single"/>
        </w:rPr>
      </w:pPr>
      <w:r>
        <w:rPr>
          <w:b/>
          <w:sz w:val="24"/>
        </w:rPr>
        <w:t>8</w:t>
      </w:r>
      <w:r>
        <w:rPr>
          <w:rFonts w:hint="eastAsia"/>
          <w:b/>
          <w:sz w:val="24"/>
        </w:rPr>
        <w:t>、高中就读期间需要住宿的同学请自行下载、打印、填写住宿生申请表，8月16日报到时上交。</w:t>
      </w:r>
      <w:r>
        <w:rPr>
          <w:rFonts w:hint="eastAsia"/>
          <w:b/>
          <w:sz w:val="24"/>
          <w:u w:val="single"/>
        </w:rPr>
        <w:t>一经确认，不再做出入调整，请家长和学生务必提前做好相关准备。</w:t>
      </w:r>
    </w:p>
    <w:p>
      <w:pPr>
        <w:spacing w:line="360" w:lineRule="auto"/>
        <w:rPr>
          <w:sz w:val="24"/>
        </w:rPr>
      </w:pPr>
      <w:r>
        <w:rPr>
          <w:sz w:val="24"/>
        </w:rPr>
        <w:t>9</w:t>
      </w:r>
      <w:r>
        <w:rPr>
          <w:rFonts w:hint="eastAsia"/>
          <w:sz w:val="24"/>
        </w:rPr>
        <w:t>、</w:t>
      </w:r>
      <w:r>
        <w:rPr>
          <w:rFonts w:hint="eastAsia"/>
          <w:b/>
          <w:sz w:val="24"/>
          <w:u w:val="single"/>
        </w:rPr>
        <w:t>低保户和生活贫困的家庭请提前准备相关证明材料，</w:t>
      </w:r>
      <w:r>
        <w:rPr>
          <w:rFonts w:hint="eastAsia"/>
          <w:sz w:val="24"/>
        </w:rPr>
        <w:t>开学后学校做贫困生统计，符合贫困生条件的学生将享受减免政策和申领国家相关部门贫困生补助。</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ind w:firstLine="1320" w:firstLineChars="300"/>
        <w:rPr>
          <w:rFonts w:ascii="黑体" w:hAnsi="黑体" w:eastAsia="黑体"/>
          <w:sz w:val="44"/>
          <w:szCs w:val="44"/>
        </w:rPr>
      </w:pPr>
    </w:p>
    <w:p>
      <w:pPr>
        <w:spacing w:line="360" w:lineRule="auto"/>
        <w:ind w:firstLine="1320" w:firstLineChars="300"/>
        <w:rPr>
          <w:rFonts w:ascii="黑体" w:hAnsi="黑体" w:eastAsia="黑体"/>
          <w:sz w:val="44"/>
          <w:szCs w:val="44"/>
        </w:rPr>
      </w:pPr>
      <w:r>
        <w:rPr>
          <w:rFonts w:hint="eastAsia" w:ascii="黑体" w:hAnsi="黑体" w:eastAsia="黑体"/>
          <w:sz w:val="44"/>
          <w:szCs w:val="44"/>
        </w:rPr>
        <w:t>昌平一中201</w:t>
      </w:r>
      <w:r>
        <w:rPr>
          <w:rFonts w:hint="eastAsia" w:ascii="黑体" w:hAnsi="黑体" w:eastAsia="黑体"/>
          <w:sz w:val="44"/>
          <w:szCs w:val="44"/>
          <w:lang w:val="en-US" w:eastAsia="zh-CN"/>
        </w:rPr>
        <w:t>9</w:t>
      </w:r>
      <w:r>
        <w:rPr>
          <w:rFonts w:hint="eastAsia" w:ascii="黑体" w:hAnsi="黑体" w:eastAsia="黑体"/>
          <w:sz w:val="44"/>
          <w:szCs w:val="44"/>
        </w:rPr>
        <w:t>级住宿生申请表</w:t>
      </w:r>
    </w:p>
    <w:tbl>
      <w:tblPr>
        <w:tblStyle w:val="7"/>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00"/>
        <w:gridCol w:w="465"/>
        <w:gridCol w:w="1878"/>
        <w:gridCol w:w="2694"/>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5" w:type="dxa"/>
            <w:gridSpan w:val="2"/>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姓名</w:t>
            </w:r>
          </w:p>
        </w:tc>
        <w:tc>
          <w:tcPr>
            <w:tcW w:w="1878" w:type="dxa"/>
            <w:tcBorders>
              <w:left w:val="single" w:color="auto" w:sz="4" w:space="0"/>
              <w:right w:val="single" w:color="auto" w:sz="4" w:space="0"/>
            </w:tcBorders>
          </w:tcPr>
          <w:p>
            <w:pPr>
              <w:spacing w:line="360" w:lineRule="auto"/>
              <w:rPr>
                <w:rFonts w:ascii="黑体" w:hAnsi="黑体" w:eastAsia="黑体"/>
                <w:sz w:val="32"/>
                <w:szCs w:val="32"/>
              </w:rPr>
            </w:pPr>
          </w:p>
        </w:tc>
        <w:tc>
          <w:tcPr>
            <w:tcW w:w="2694" w:type="dxa"/>
            <w:tcBorders>
              <w:left w:val="single" w:color="auto" w:sz="4" w:space="0"/>
              <w:right w:val="single" w:color="auto" w:sz="4" w:space="0"/>
            </w:tcBorders>
          </w:tcPr>
          <w:p>
            <w:pPr>
              <w:spacing w:line="360" w:lineRule="auto"/>
              <w:ind w:firstLine="320" w:firstLineChars="100"/>
              <w:rPr>
                <w:rFonts w:ascii="黑体" w:hAnsi="黑体" w:eastAsia="黑体"/>
                <w:sz w:val="32"/>
                <w:szCs w:val="32"/>
              </w:rPr>
            </w:pPr>
            <w:r>
              <w:rPr>
                <w:rFonts w:hint="eastAsia" w:ascii="黑体" w:hAnsi="黑体" w:eastAsia="黑体"/>
                <w:sz w:val="32"/>
                <w:szCs w:val="32"/>
              </w:rPr>
              <w:t>毕业学校</w:t>
            </w:r>
          </w:p>
        </w:tc>
        <w:tc>
          <w:tcPr>
            <w:tcW w:w="2885" w:type="dxa"/>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5" w:type="dxa"/>
            <w:gridSpan w:val="2"/>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性别</w:t>
            </w:r>
          </w:p>
        </w:tc>
        <w:tc>
          <w:tcPr>
            <w:tcW w:w="1878" w:type="dxa"/>
            <w:tcBorders>
              <w:left w:val="single" w:color="auto" w:sz="4" w:space="0"/>
              <w:right w:val="single" w:color="auto" w:sz="4" w:space="0"/>
            </w:tcBorders>
          </w:tcPr>
          <w:p>
            <w:pPr>
              <w:spacing w:line="360" w:lineRule="auto"/>
              <w:rPr>
                <w:rFonts w:ascii="黑体" w:hAnsi="黑体" w:eastAsia="黑体"/>
                <w:sz w:val="32"/>
                <w:szCs w:val="32"/>
              </w:rPr>
            </w:pPr>
          </w:p>
        </w:tc>
        <w:tc>
          <w:tcPr>
            <w:tcW w:w="2694" w:type="dxa"/>
            <w:tcBorders>
              <w:left w:val="single" w:color="auto" w:sz="4" w:space="0"/>
              <w:right w:val="single" w:color="auto" w:sz="4" w:space="0"/>
            </w:tcBorders>
          </w:tcPr>
          <w:p>
            <w:pPr>
              <w:spacing w:line="360" w:lineRule="auto"/>
              <w:ind w:firstLine="320" w:firstLineChars="100"/>
              <w:rPr>
                <w:rFonts w:ascii="黑体" w:hAnsi="黑体" w:eastAsia="黑体"/>
                <w:sz w:val="32"/>
                <w:szCs w:val="32"/>
              </w:rPr>
            </w:pPr>
            <w:r>
              <w:rPr>
                <w:rFonts w:hint="eastAsia" w:ascii="黑体" w:hAnsi="黑体" w:eastAsia="黑体"/>
                <w:sz w:val="32"/>
                <w:szCs w:val="32"/>
              </w:rPr>
              <w:t>家庭电话</w:t>
            </w:r>
          </w:p>
        </w:tc>
        <w:tc>
          <w:tcPr>
            <w:tcW w:w="2885" w:type="dxa"/>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5" w:type="dxa"/>
            <w:gridSpan w:val="2"/>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父亲</w:t>
            </w:r>
          </w:p>
        </w:tc>
        <w:tc>
          <w:tcPr>
            <w:tcW w:w="1878" w:type="dxa"/>
            <w:tcBorders>
              <w:left w:val="single" w:color="auto" w:sz="4" w:space="0"/>
              <w:right w:val="single" w:color="auto" w:sz="4" w:space="0"/>
            </w:tcBorders>
          </w:tcPr>
          <w:p>
            <w:pPr>
              <w:spacing w:line="360" w:lineRule="auto"/>
              <w:rPr>
                <w:rFonts w:ascii="黑体" w:hAnsi="黑体" w:eastAsia="黑体"/>
                <w:sz w:val="32"/>
                <w:szCs w:val="32"/>
              </w:rPr>
            </w:pPr>
          </w:p>
        </w:tc>
        <w:tc>
          <w:tcPr>
            <w:tcW w:w="2694" w:type="dxa"/>
            <w:tcBorders>
              <w:left w:val="single" w:color="auto" w:sz="4" w:space="0"/>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联系电话（手机）</w:t>
            </w:r>
          </w:p>
        </w:tc>
        <w:tc>
          <w:tcPr>
            <w:tcW w:w="2885" w:type="dxa"/>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5" w:type="dxa"/>
            <w:gridSpan w:val="2"/>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母亲</w:t>
            </w:r>
          </w:p>
        </w:tc>
        <w:tc>
          <w:tcPr>
            <w:tcW w:w="1878" w:type="dxa"/>
            <w:tcBorders>
              <w:left w:val="single" w:color="auto" w:sz="4" w:space="0"/>
              <w:right w:val="single" w:color="auto" w:sz="4" w:space="0"/>
            </w:tcBorders>
          </w:tcPr>
          <w:p>
            <w:pPr>
              <w:spacing w:line="360" w:lineRule="auto"/>
              <w:rPr>
                <w:rFonts w:ascii="黑体" w:hAnsi="黑体" w:eastAsia="黑体"/>
                <w:sz w:val="32"/>
                <w:szCs w:val="32"/>
              </w:rPr>
            </w:pPr>
          </w:p>
        </w:tc>
        <w:tc>
          <w:tcPr>
            <w:tcW w:w="2694" w:type="dxa"/>
            <w:tcBorders>
              <w:left w:val="single" w:color="auto" w:sz="4" w:space="0"/>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联系电话（手机）</w:t>
            </w:r>
          </w:p>
        </w:tc>
        <w:tc>
          <w:tcPr>
            <w:tcW w:w="2885" w:type="dxa"/>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65" w:type="dxa"/>
            <w:gridSpan w:val="2"/>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班级</w:t>
            </w:r>
          </w:p>
        </w:tc>
        <w:tc>
          <w:tcPr>
            <w:tcW w:w="1878" w:type="dxa"/>
            <w:tcBorders>
              <w:left w:val="single" w:color="auto" w:sz="4" w:space="0"/>
              <w:right w:val="single" w:color="auto" w:sz="4" w:space="0"/>
            </w:tcBorders>
          </w:tcPr>
          <w:p>
            <w:pPr>
              <w:spacing w:line="360" w:lineRule="auto"/>
              <w:rPr>
                <w:rFonts w:ascii="黑体" w:hAnsi="黑体" w:eastAsia="黑体"/>
                <w:sz w:val="32"/>
                <w:szCs w:val="32"/>
              </w:rPr>
            </w:pPr>
          </w:p>
        </w:tc>
        <w:tc>
          <w:tcPr>
            <w:tcW w:w="2694" w:type="dxa"/>
            <w:tcBorders>
              <w:left w:val="single" w:color="auto" w:sz="4" w:space="0"/>
              <w:right w:val="single" w:color="auto" w:sz="4" w:space="0"/>
            </w:tcBorders>
          </w:tcPr>
          <w:p>
            <w:pPr>
              <w:spacing w:line="360" w:lineRule="auto"/>
              <w:ind w:firstLine="320" w:firstLineChars="100"/>
              <w:rPr>
                <w:rFonts w:ascii="黑体" w:hAnsi="黑体" w:eastAsia="黑体"/>
                <w:sz w:val="32"/>
                <w:szCs w:val="32"/>
              </w:rPr>
            </w:pPr>
            <w:r>
              <w:rPr>
                <w:rFonts w:hint="eastAsia" w:ascii="黑体" w:hAnsi="黑体" w:eastAsia="黑体"/>
                <w:sz w:val="32"/>
                <w:szCs w:val="32"/>
              </w:rPr>
              <w:t>班主任姓名</w:t>
            </w:r>
          </w:p>
        </w:tc>
        <w:tc>
          <w:tcPr>
            <w:tcW w:w="2885" w:type="dxa"/>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943" w:type="dxa"/>
            <w:gridSpan w:val="3"/>
            <w:tcBorders>
              <w:right w:val="single" w:color="auto" w:sz="4" w:space="0"/>
            </w:tcBorders>
          </w:tcPr>
          <w:p>
            <w:pPr>
              <w:spacing w:line="360" w:lineRule="auto"/>
              <w:ind w:firstLine="480" w:firstLineChars="150"/>
              <w:rPr>
                <w:rFonts w:ascii="黑体" w:hAnsi="黑体" w:eastAsia="黑体"/>
                <w:sz w:val="32"/>
                <w:szCs w:val="32"/>
              </w:rPr>
            </w:pPr>
            <w:r>
              <w:rPr>
                <w:rFonts w:hint="eastAsia" w:ascii="黑体" w:hAnsi="黑体" w:eastAsia="黑体"/>
                <w:sz w:val="32"/>
                <w:szCs w:val="32"/>
              </w:rPr>
              <w:t>家庭详细住址</w:t>
            </w:r>
          </w:p>
        </w:tc>
        <w:tc>
          <w:tcPr>
            <w:tcW w:w="5579" w:type="dxa"/>
            <w:gridSpan w:val="2"/>
            <w:tcBorders>
              <w:left w:val="single" w:color="auto" w:sz="4" w:space="0"/>
            </w:tcBorders>
          </w:tcPr>
          <w:p>
            <w:pPr>
              <w:spacing w:line="360" w:lineRule="auto"/>
              <w:rPr>
                <w:rFonts w:ascii="黑体" w:hAnsi="黑体" w:eastAsia="黑体"/>
                <w:sz w:val="32"/>
                <w:szCs w:val="3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00" w:type="dxa"/>
            <w:tcBorders>
              <w:right w:val="single" w:color="auto" w:sz="4" w:space="0"/>
            </w:tcBorders>
          </w:tcPr>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住</w:t>
            </w:r>
          </w:p>
          <w:p>
            <w:pPr>
              <w:spacing w:line="360" w:lineRule="auto"/>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宿</w:t>
            </w:r>
          </w:p>
          <w:p>
            <w:pPr>
              <w:spacing w:line="360" w:lineRule="auto"/>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申</w:t>
            </w:r>
          </w:p>
          <w:p>
            <w:pPr>
              <w:spacing w:line="360" w:lineRule="auto"/>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请</w:t>
            </w:r>
          </w:p>
        </w:tc>
        <w:tc>
          <w:tcPr>
            <w:tcW w:w="7922" w:type="dxa"/>
            <w:gridSpan w:val="4"/>
            <w:tcBorders>
              <w:left w:val="single" w:color="auto" w:sz="4" w:space="0"/>
            </w:tcBorders>
          </w:tcPr>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（100字—200字）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00" w:type="dxa"/>
            <w:tcBorders>
              <w:right w:val="single" w:color="auto" w:sz="4" w:space="0"/>
            </w:tcBorders>
          </w:tcPr>
          <w:p>
            <w:pPr>
              <w:spacing w:line="360" w:lineRule="auto"/>
              <w:rPr>
                <w:rFonts w:ascii="黑体" w:hAnsi="黑体" w:eastAsia="黑体"/>
                <w:sz w:val="32"/>
                <w:szCs w:val="32"/>
              </w:rPr>
            </w:pPr>
            <w:r>
              <w:rPr>
                <w:rFonts w:hint="eastAsia" w:ascii="黑体" w:hAnsi="黑体" w:eastAsia="黑体"/>
                <w:sz w:val="32"/>
                <w:szCs w:val="32"/>
              </w:rPr>
              <w:t>备注</w:t>
            </w:r>
          </w:p>
        </w:tc>
        <w:tc>
          <w:tcPr>
            <w:tcW w:w="7922" w:type="dxa"/>
            <w:gridSpan w:val="4"/>
            <w:tcBorders>
              <w:left w:val="single" w:color="auto" w:sz="4" w:space="0"/>
            </w:tcBorders>
          </w:tcPr>
          <w:p>
            <w:pPr>
              <w:spacing w:line="360" w:lineRule="auto"/>
              <w:rPr>
                <w:rFonts w:ascii="黑体" w:hAnsi="黑体" w:eastAsia="黑体"/>
                <w:sz w:val="32"/>
                <w:szCs w:val="32"/>
              </w:rPr>
            </w:pPr>
          </w:p>
          <w:p>
            <w:pPr>
              <w:spacing w:line="360" w:lineRule="auto"/>
              <w:rPr>
                <w:rFonts w:ascii="黑体" w:hAnsi="黑体" w:eastAsia="黑体"/>
                <w:sz w:val="32"/>
                <w:szCs w:val="32"/>
              </w:rPr>
            </w:pPr>
          </w:p>
        </w:tc>
      </w:tr>
    </w:tbl>
    <w:p>
      <w:pPr>
        <w:spacing w:line="360" w:lineRule="auto"/>
        <w:rPr>
          <w:rFonts w:ascii="黑体" w:hAnsi="黑体" w:eastAsia="黑体"/>
          <w:b/>
          <w:sz w:val="24"/>
          <w:szCs w:val="28"/>
        </w:rPr>
      </w:pPr>
      <w:r>
        <w:rPr>
          <w:rFonts w:hint="eastAsia" w:ascii="黑体" w:hAnsi="黑体" w:eastAsia="黑体"/>
          <w:sz w:val="28"/>
          <w:szCs w:val="28"/>
        </w:rPr>
        <w:t>注：班级、班主任姓名两栏暂不填写，待16日报到明确分班时填写。</w:t>
      </w:r>
    </w:p>
    <w:p>
      <w:pPr>
        <w:spacing w:line="320" w:lineRule="exact"/>
        <w:jc w:val="center"/>
        <w:rPr>
          <w:rFonts w:hint="eastAsia" w:ascii="黑体" w:hAnsi="黑体" w:eastAsia="黑体"/>
          <w:b/>
          <w:sz w:val="24"/>
          <w:szCs w:val="28"/>
        </w:rPr>
      </w:pPr>
    </w:p>
    <w:p>
      <w:pPr>
        <w:spacing w:line="320" w:lineRule="exact"/>
        <w:jc w:val="center"/>
        <w:rPr>
          <w:rFonts w:hint="eastAsia" w:ascii="黑体" w:hAnsi="黑体" w:eastAsia="黑体"/>
          <w:b/>
          <w:sz w:val="24"/>
          <w:szCs w:val="28"/>
        </w:rPr>
      </w:pPr>
    </w:p>
    <w:p>
      <w:pPr>
        <w:spacing w:line="320" w:lineRule="exact"/>
        <w:jc w:val="center"/>
        <w:rPr>
          <w:rFonts w:ascii="黑体" w:hAnsi="黑体" w:eastAsia="黑体"/>
          <w:b/>
          <w:sz w:val="24"/>
          <w:szCs w:val="28"/>
        </w:rPr>
      </w:pPr>
      <w:bookmarkStart w:id="0" w:name="_GoBack"/>
      <w:bookmarkEnd w:id="0"/>
      <w:r>
        <w:rPr>
          <w:rFonts w:hint="eastAsia" w:ascii="黑体" w:hAnsi="黑体" w:eastAsia="黑体"/>
          <w:b/>
          <w:sz w:val="24"/>
          <w:szCs w:val="28"/>
        </w:rPr>
        <w:t>201</w:t>
      </w:r>
      <w:r>
        <w:rPr>
          <w:rFonts w:hint="eastAsia" w:ascii="黑体" w:hAnsi="黑体" w:eastAsia="黑体"/>
          <w:b/>
          <w:sz w:val="24"/>
          <w:szCs w:val="28"/>
          <w:lang w:val="en-US" w:eastAsia="zh-CN"/>
        </w:rPr>
        <w:t>9</w:t>
      </w:r>
      <w:r>
        <w:rPr>
          <w:rFonts w:hint="eastAsia" w:ascii="黑体" w:hAnsi="黑体" w:eastAsia="黑体"/>
          <w:b/>
          <w:sz w:val="24"/>
          <w:szCs w:val="28"/>
        </w:rPr>
        <w:t>年高一年级学生军训期间预防突发病安全责任书</w:t>
      </w:r>
    </w:p>
    <w:p>
      <w:pPr>
        <w:snapToGrid w:val="0"/>
        <w:spacing w:line="0" w:lineRule="atLeast"/>
        <w:rPr>
          <w:rFonts w:ascii="微软雅黑" w:hAnsi="微软雅黑" w:eastAsia="微软雅黑"/>
          <w:sz w:val="18"/>
          <w:szCs w:val="18"/>
        </w:rPr>
      </w:pPr>
      <w:r>
        <w:rPr>
          <w:rFonts w:hint="eastAsia" w:ascii="微软雅黑" w:hAnsi="微软雅黑" w:eastAsia="微软雅黑"/>
          <w:sz w:val="18"/>
          <w:szCs w:val="18"/>
        </w:rPr>
        <w:t>高一新同学：你好！</w:t>
      </w:r>
    </w:p>
    <w:p>
      <w:pPr>
        <w:snapToGrid w:val="0"/>
        <w:spacing w:line="0" w:lineRule="atLeast"/>
        <w:ind w:firstLine="396" w:firstLineChars="220"/>
        <w:rPr>
          <w:rFonts w:ascii="微软雅黑" w:hAnsi="微软雅黑" w:eastAsia="微软雅黑"/>
          <w:sz w:val="18"/>
          <w:szCs w:val="18"/>
        </w:rPr>
      </w:pPr>
      <w:r>
        <w:rPr>
          <w:rFonts w:hint="eastAsia" w:ascii="微软雅黑" w:hAnsi="微软雅黑" w:eastAsia="微软雅黑"/>
          <w:sz w:val="18"/>
          <w:szCs w:val="18"/>
        </w:rPr>
        <w:t>欢迎你到昌平一中就读高中！201</w:t>
      </w:r>
      <w:r>
        <w:rPr>
          <w:rFonts w:hint="eastAsia" w:ascii="微软雅黑" w:hAnsi="微软雅黑" w:eastAsia="微软雅黑"/>
          <w:sz w:val="18"/>
          <w:szCs w:val="18"/>
          <w:lang w:val="en-US" w:eastAsia="zh-CN"/>
        </w:rPr>
        <w:t>9</w:t>
      </w:r>
      <w:r>
        <w:rPr>
          <w:rFonts w:hint="eastAsia" w:ascii="微软雅黑" w:hAnsi="微软雅黑" w:eastAsia="微软雅黑"/>
          <w:sz w:val="18"/>
          <w:szCs w:val="18"/>
        </w:rPr>
        <w:t>级新生军训活动于8月16日至23日进行，敬请高一年级的学生和家长配合学校做好以下调查工作，以确保安全、顺利、圆满的完成此次实践活动。（学校将统一为学生上意外保险）</w:t>
      </w:r>
    </w:p>
    <w:p>
      <w:pPr>
        <w:widowControl/>
        <w:snapToGrid w:val="0"/>
        <w:spacing w:line="0" w:lineRule="atLeast"/>
        <w:ind w:right="-1" w:firstLine="396" w:firstLineChars="220"/>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新生入学前，</w:t>
      </w:r>
      <w:r>
        <w:rPr>
          <w:rFonts w:hint="eastAsia" w:ascii="微软雅黑" w:hAnsi="微软雅黑" w:eastAsia="微软雅黑" w:cs="宋体"/>
          <w:color w:val="000000"/>
          <w:kern w:val="0"/>
          <w:sz w:val="18"/>
          <w:szCs w:val="18"/>
          <w:lang w:eastAsia="zh-CN"/>
        </w:rPr>
        <w:t>建议</w:t>
      </w:r>
      <w:r>
        <w:rPr>
          <w:rFonts w:hint="eastAsia" w:ascii="微软雅黑" w:hAnsi="微软雅黑" w:eastAsia="微软雅黑" w:cs="宋体"/>
          <w:color w:val="000000"/>
          <w:kern w:val="0"/>
          <w:sz w:val="18"/>
          <w:szCs w:val="18"/>
        </w:rPr>
        <w:t>家长带子女进行体检，并将体检结果如实向班主任老师通报。如有下列情况之一的不能参加此次军训活动：</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(1)患有各种疾病的急性期学生；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(2)患有先天性心脏病、心脑血管、肾、哮喘等重大疾病或遗传病的学生；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(3)患肝炎、肾炎、肺结核等病愈初期的学生；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(4)有医院证明需免体学生（含 身体过度肥胖）；有证明身体活动不便学生；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(5)感冒发烧的学生，如近期有发热、咳嗽、腹泻、皮疹、结膜充血、皮肤黄疸，发烧37.5度以上或者可疑病正在发热期学生；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(6)其它严重疾病（隐性疾病）学生</w:t>
      </w:r>
    </w:p>
    <w:p>
      <w:pPr>
        <w:widowControl/>
        <w:snapToGrid w:val="0"/>
        <w:spacing w:line="0" w:lineRule="atLeast"/>
        <w:ind w:left="244" w:leftChars="116" w:right="500" w:rightChars="238" w:firstLine="239" w:firstLineChars="133"/>
        <w:jc w:val="left"/>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以上情况，请家长告知班主任，并做登记，学生可暂不参加本次国防教育实践活动，但必须参加下一学年的补训，以获得相应学分。</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请学生和家长本着对自己、对他人负责的态度，如实填写以下选项。谢谢合作！</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A服从实践活动培训教官训练,认真完成实践活动计划，完成综合实践课程活动内容。</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B申请减轻训练强度，加以照顾。</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C有医院证明，不能参加此次社会实习实践活动。</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您的选项是：      理由：                      （如果选择A 理由不用填写）</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学生签字：</w:t>
      </w:r>
      <w:r>
        <w:rPr>
          <w:rFonts w:hint="eastAsia" w:ascii="微软雅黑" w:hAnsi="微软雅黑" w:eastAsia="微软雅黑" w:cs="宋体"/>
          <w:b/>
          <w:color w:val="000000"/>
          <w:kern w:val="0"/>
          <w:sz w:val="18"/>
          <w:szCs w:val="18"/>
        </w:rPr>
        <w:tab/>
      </w:r>
      <w:r>
        <w:rPr>
          <w:rFonts w:hint="eastAsia" w:ascii="微软雅黑" w:hAnsi="微软雅黑" w:eastAsia="微软雅黑" w:cs="宋体"/>
          <w:b/>
          <w:color w:val="000000"/>
          <w:kern w:val="0"/>
          <w:sz w:val="18"/>
          <w:szCs w:val="18"/>
        </w:rPr>
        <w:tab/>
      </w:r>
      <w:r>
        <w:rPr>
          <w:rFonts w:hint="eastAsia" w:ascii="微软雅黑" w:hAnsi="微软雅黑" w:eastAsia="微软雅黑" w:cs="宋体"/>
          <w:b/>
          <w:color w:val="000000"/>
          <w:kern w:val="0"/>
          <w:sz w:val="18"/>
          <w:szCs w:val="18"/>
        </w:rPr>
        <w:t xml:space="preserve">        学生身份证号 ：                        </w:t>
      </w:r>
      <w:r>
        <w:rPr>
          <w:rFonts w:hint="eastAsia" w:ascii="微软雅黑" w:hAnsi="微软雅黑" w:eastAsia="微软雅黑" w:cs="宋体"/>
          <w:b/>
          <w:color w:val="000000"/>
          <w:kern w:val="0"/>
          <w:sz w:val="18"/>
          <w:szCs w:val="18"/>
        </w:rPr>
        <w:tab/>
      </w:r>
      <w:r>
        <w:rPr>
          <w:rFonts w:hint="eastAsia" w:ascii="微软雅黑" w:hAnsi="微软雅黑" w:eastAsia="微软雅黑" w:cs="宋体"/>
          <w:b/>
          <w:color w:val="000000"/>
          <w:kern w:val="0"/>
          <w:sz w:val="18"/>
          <w:szCs w:val="18"/>
        </w:rPr>
        <w:t xml:space="preserve">  </w:t>
      </w:r>
    </w:p>
    <w:p>
      <w:pPr>
        <w:snapToGrid w:val="0"/>
        <w:spacing w:line="0" w:lineRule="atLeast"/>
        <w:rPr>
          <w:rFonts w:ascii="微软雅黑" w:hAnsi="微软雅黑" w:eastAsia="微软雅黑" w:cs="宋体"/>
          <w:b/>
          <w:color w:val="000000"/>
          <w:kern w:val="0"/>
          <w:sz w:val="18"/>
          <w:szCs w:val="18"/>
        </w:rPr>
      </w:pPr>
      <w:r>
        <w:rPr>
          <w:rFonts w:hint="eastAsia" w:ascii="微软雅黑" w:hAnsi="微软雅黑" w:eastAsia="微软雅黑" w:cs="宋体"/>
          <w:b/>
          <w:color w:val="000000"/>
          <w:kern w:val="0"/>
          <w:sz w:val="18"/>
          <w:szCs w:val="18"/>
        </w:rPr>
        <w:t xml:space="preserve">家长签字：                 家庭电话：                  家长手机号：      </w:t>
      </w:r>
    </w:p>
    <w:p>
      <w:pPr>
        <w:snapToGrid w:val="0"/>
        <w:spacing w:line="0" w:lineRule="atLeast"/>
        <w:ind w:left="-567" w:leftChars="-270" w:right="-764" w:rightChars="-364" w:firstLine="4230" w:firstLineChars="2350"/>
        <w:rPr>
          <w:rFonts w:ascii="微软雅黑" w:hAnsi="微软雅黑" w:eastAsia="微软雅黑" w:cs="宋体"/>
          <w:b/>
          <w:color w:val="000000"/>
          <w:kern w:val="0"/>
          <w:sz w:val="18"/>
          <w:szCs w:val="18"/>
        </w:rPr>
      </w:pPr>
      <w:r>
        <w:rPr>
          <w:rFonts w:hint="eastAsia" w:ascii="微软雅黑" w:hAnsi="微软雅黑" w:eastAsia="微软雅黑" w:cs="宋体"/>
          <w:color w:val="000000"/>
          <w:kern w:val="0"/>
          <w:sz w:val="18"/>
          <w:szCs w:val="18"/>
        </w:rPr>
        <w:t>昌平区第一中学       201</w:t>
      </w:r>
      <w:r>
        <w:rPr>
          <w:rFonts w:hint="eastAsia" w:ascii="微软雅黑" w:hAnsi="微软雅黑" w:eastAsia="微软雅黑" w:cs="宋体"/>
          <w:color w:val="000000"/>
          <w:kern w:val="0"/>
          <w:sz w:val="18"/>
          <w:szCs w:val="18"/>
          <w:lang w:val="en-US" w:eastAsia="zh-CN"/>
        </w:rPr>
        <w:t>9</w:t>
      </w:r>
      <w:r>
        <w:rPr>
          <w:rFonts w:hint="eastAsia" w:ascii="微软雅黑" w:hAnsi="微软雅黑" w:eastAsia="微软雅黑" w:cs="宋体"/>
          <w:color w:val="000000"/>
          <w:kern w:val="0"/>
          <w:sz w:val="18"/>
          <w:szCs w:val="18"/>
        </w:rPr>
        <w:t>年7月</w:t>
      </w:r>
    </w:p>
    <w:tbl>
      <w:tblPr>
        <w:tblStyle w:val="6"/>
        <w:tblW w:w="8522" w:type="dxa"/>
        <w:tblInd w:w="0" w:type="dxa"/>
        <w:tblLayout w:type="fixed"/>
        <w:tblCellMar>
          <w:top w:w="0" w:type="dxa"/>
          <w:left w:w="108" w:type="dxa"/>
          <w:bottom w:w="0" w:type="dxa"/>
          <w:right w:w="108" w:type="dxa"/>
        </w:tblCellMar>
      </w:tblPr>
      <w:tblGrid>
        <w:gridCol w:w="7111"/>
        <w:gridCol w:w="1411"/>
      </w:tblGrid>
      <w:tr>
        <w:tblPrEx>
          <w:tblLayout w:type="fixed"/>
          <w:tblCellMar>
            <w:top w:w="0" w:type="dxa"/>
            <w:left w:w="108" w:type="dxa"/>
            <w:bottom w:w="0" w:type="dxa"/>
            <w:right w:w="108" w:type="dxa"/>
          </w:tblCellMar>
        </w:tblPrEx>
        <w:trPr>
          <w:trHeight w:val="20" w:hRule="atLeast"/>
        </w:trPr>
        <w:tc>
          <w:tcPr>
            <w:tcW w:w="852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高一新生身体健康状况调查</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暑假是否已经进行过体检</w:t>
            </w:r>
          </w:p>
        </w:tc>
        <w:tc>
          <w:tcPr>
            <w:tcW w:w="14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是  否</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是否有不适合参加较剧烈活动的疾病</w:t>
            </w:r>
          </w:p>
        </w:tc>
        <w:tc>
          <w:tcPr>
            <w:tcW w:w="14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是  否</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如选择</w:t>
            </w:r>
            <w:r>
              <w:rPr>
                <w:rFonts w:hint="eastAsia" w:ascii="宋体" w:hAnsi="宋体" w:cs="宋体"/>
                <w:b/>
                <w:bCs/>
                <w:kern w:val="0"/>
                <w:sz w:val="18"/>
                <w:szCs w:val="18"/>
              </w:rPr>
              <w:t>“是”</w:t>
            </w:r>
            <w:r>
              <w:rPr>
                <w:rFonts w:hint="eastAsia" w:ascii="宋体" w:hAnsi="宋体" w:cs="宋体"/>
                <w:kern w:val="0"/>
                <w:sz w:val="18"/>
                <w:szCs w:val="18"/>
              </w:rPr>
              <w:t>请在以下相应情况中打“√”</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各种传染病传染期</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各种心脏病（如风湿性心脏病、心肌炎、先天性心脏病）</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体位性低血压</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糖尿病（Ⅰ型、Ⅱ型）</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各种急慢性肾病</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脑血管畸形</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哮喘</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光过敏（紫外线过敏）</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癫痫</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其它严重疾病</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0" w:hRule="atLeast"/>
        </w:trPr>
        <w:tc>
          <w:tcPr>
            <w:tcW w:w="711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身体残疾</w:t>
            </w:r>
          </w:p>
        </w:tc>
        <w:tc>
          <w:tcPr>
            <w:tcW w:w="14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snapToGrid w:val="0"/>
        <w:spacing w:line="0" w:lineRule="atLeast"/>
        <w:ind w:firstLine="555"/>
        <w:rPr>
          <w:b/>
          <w:sz w:val="18"/>
          <w:szCs w:val="18"/>
        </w:rPr>
      </w:pPr>
      <w:r>
        <w:rPr>
          <w:rFonts w:hint="eastAsia"/>
          <w:b/>
          <w:sz w:val="18"/>
          <w:szCs w:val="18"/>
        </w:rPr>
        <w:t>备注：1、具有上述情况之一的学生，需在报到当天持区级以上医院证明找班主任报到、登记。（无有效证明，不予承认）</w:t>
      </w:r>
    </w:p>
    <w:p>
      <w:pPr>
        <w:snapToGrid w:val="0"/>
        <w:spacing w:line="0" w:lineRule="atLeast"/>
        <w:ind w:firstLine="555"/>
        <w:rPr>
          <w:b/>
          <w:sz w:val="18"/>
          <w:szCs w:val="18"/>
        </w:rPr>
      </w:pPr>
      <w:r>
        <w:rPr>
          <w:rFonts w:hint="eastAsia"/>
          <w:b/>
          <w:sz w:val="18"/>
          <w:szCs w:val="18"/>
        </w:rPr>
        <w:t>2、请家长和学生本着负责的态度，如实填写调查表，16日报到当天，将填写好的此表交给班主任。</w:t>
      </w:r>
    </w:p>
    <w:p>
      <w:pPr>
        <w:snapToGrid w:val="0"/>
        <w:spacing w:line="0" w:lineRule="atLeast"/>
        <w:ind w:firstLine="555"/>
        <w:rPr>
          <w:b/>
          <w:sz w:val="18"/>
          <w:szCs w:val="18"/>
        </w:rPr>
      </w:pPr>
      <w:r>
        <w:rPr>
          <w:rFonts w:hint="eastAsia"/>
          <w:b/>
          <w:sz w:val="18"/>
          <w:szCs w:val="18"/>
        </w:rPr>
        <w:t>3、军训活动为高中学段学生入学必修活动，学生必须参加。（有不适合参加较剧烈体力消耗活动等疾病的学生除外）。</w:t>
      </w:r>
    </w:p>
    <w:p>
      <w:pPr>
        <w:snapToGrid w:val="0"/>
        <w:spacing w:line="0" w:lineRule="atLeast"/>
        <w:jc w:val="center"/>
        <w:rPr>
          <w:b/>
          <w:sz w:val="18"/>
          <w:szCs w:val="18"/>
        </w:rPr>
      </w:pPr>
      <w:r>
        <w:rPr>
          <w:b/>
          <w:sz w:val="18"/>
          <w:szCs w:val="18"/>
        </w:rPr>
        <w:drawing>
          <wp:inline distT="0" distB="0" distL="0" distR="0">
            <wp:extent cx="4800600" cy="393001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4804512" cy="3933694"/>
                    </a:xfrm>
                    <a:prstGeom prst="rect">
                      <a:avLst/>
                    </a:prstGeom>
                    <a:noFill/>
                    <a:ln w="9525">
                      <a:noFill/>
                      <a:miter lim="800000"/>
                      <a:headEnd/>
                      <a:tailEnd/>
                    </a:ln>
                  </pic:spPr>
                </pic:pic>
              </a:graphicData>
            </a:graphic>
          </wp:inline>
        </w:drawing>
      </w:r>
    </w:p>
    <w:p>
      <w:pPr>
        <w:snapToGrid w:val="0"/>
        <w:spacing w:line="0" w:lineRule="atLeast"/>
        <w:ind w:firstLine="2331" w:firstLineChars="645"/>
        <w:rPr>
          <w:b/>
          <w:sz w:val="36"/>
          <w:szCs w:val="36"/>
        </w:rPr>
      </w:pPr>
      <w:r>
        <w:rPr>
          <w:rFonts w:hint="eastAsia"/>
          <w:b/>
          <w:sz w:val="36"/>
          <w:szCs w:val="36"/>
        </w:rPr>
        <w:t>昌平一中官微二维码</w:t>
      </w: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b/>
          <w:sz w:val="18"/>
          <w:szCs w:val="18"/>
        </w:rPr>
      </w:pPr>
    </w:p>
    <w:p>
      <w:pPr>
        <w:snapToGrid w:val="0"/>
        <w:spacing w:line="0" w:lineRule="atLeast"/>
        <w:jc w:val="center"/>
        <w:rPr>
          <w:b/>
          <w:sz w:val="18"/>
          <w:szCs w:val="18"/>
        </w:rPr>
      </w:pPr>
      <w:r>
        <w:rPr>
          <w:b/>
          <w:sz w:val="18"/>
          <w:szCs w:val="18"/>
        </w:rPr>
        <w:drawing>
          <wp:inline distT="0" distB="0" distL="0" distR="0">
            <wp:extent cx="3952875" cy="29654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srcRect/>
                    <a:stretch>
                      <a:fillRect/>
                    </a:stretch>
                  </pic:blipFill>
                  <pic:spPr>
                    <a:xfrm>
                      <a:off x="0" y="0"/>
                      <a:ext cx="3957278" cy="2969119"/>
                    </a:xfrm>
                    <a:prstGeom prst="rect">
                      <a:avLst/>
                    </a:prstGeom>
                    <a:noFill/>
                    <a:ln w="9525">
                      <a:noFill/>
                      <a:miter lim="800000"/>
                      <a:headEnd/>
                      <a:tailEnd/>
                    </a:ln>
                  </pic:spPr>
                </pic:pic>
              </a:graphicData>
            </a:graphic>
          </wp:inline>
        </w:drawing>
      </w:r>
    </w:p>
    <w:p>
      <w:pPr>
        <w:snapToGrid w:val="0"/>
        <w:spacing w:line="0" w:lineRule="atLeast"/>
        <w:ind w:firstLine="3914" w:firstLineChars="886"/>
        <w:rPr>
          <w:b/>
          <w:sz w:val="44"/>
          <w:szCs w:val="44"/>
        </w:rPr>
      </w:pPr>
      <w:r>
        <w:rPr>
          <w:rFonts w:hint="eastAsia"/>
          <w:b/>
          <w:sz w:val="44"/>
          <w:szCs w:val="44"/>
        </w:rPr>
        <w:t>腰带</w:t>
      </w: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r>
        <w:rPr>
          <w:b/>
          <w:sz w:val="18"/>
          <w:szCs w:val="18"/>
        </w:rPr>
        <w:drawing>
          <wp:inline distT="0" distB="0" distL="0" distR="0">
            <wp:extent cx="5274310" cy="5274310"/>
            <wp:effectExtent l="19050" t="0" r="2540" b="0"/>
            <wp:docPr id="7" name="图片 3" descr="C:\Users\Administrator\Desktop\168216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1682166378.jpg"/>
                    <pic:cNvPicPr>
                      <a:picLocks noChangeAspect="1" noChangeArrowheads="1"/>
                    </pic:cNvPicPr>
                  </pic:nvPicPr>
                  <pic:blipFill>
                    <a:blip r:embed="rId6" cstate="print"/>
                    <a:srcRect/>
                    <a:stretch>
                      <a:fillRect/>
                    </a:stretch>
                  </pic:blipFill>
                  <pic:spPr>
                    <a:xfrm>
                      <a:off x="0" y="0"/>
                      <a:ext cx="5274310" cy="5274310"/>
                    </a:xfrm>
                    <a:prstGeom prst="rect">
                      <a:avLst/>
                    </a:prstGeom>
                    <a:noFill/>
                    <a:ln w="9525">
                      <a:noFill/>
                      <a:miter lim="800000"/>
                      <a:headEnd/>
                      <a:tailEnd/>
                    </a:ln>
                  </pic:spPr>
                </pic:pic>
              </a:graphicData>
            </a:graphic>
          </wp:inline>
        </w:drawing>
      </w:r>
    </w:p>
    <w:p>
      <w:pPr>
        <w:snapToGrid w:val="0"/>
        <w:spacing w:line="0" w:lineRule="atLeast"/>
        <w:jc w:val="center"/>
        <w:rPr>
          <w:rFonts w:hint="eastAsia"/>
          <w:b/>
          <w:sz w:val="18"/>
          <w:szCs w:val="18"/>
        </w:rPr>
      </w:pPr>
    </w:p>
    <w:p>
      <w:pPr>
        <w:snapToGrid w:val="0"/>
        <w:spacing w:line="0" w:lineRule="atLeast"/>
        <w:jc w:val="center"/>
        <w:rPr>
          <w:rFonts w:hint="eastAsia"/>
          <w:b/>
          <w:sz w:val="18"/>
          <w:szCs w:val="18"/>
        </w:rPr>
      </w:pPr>
    </w:p>
    <w:p>
      <w:pPr>
        <w:snapToGrid w:val="0"/>
        <w:spacing w:line="0" w:lineRule="atLeast"/>
        <w:jc w:val="center"/>
        <w:rPr>
          <w:b/>
          <w:sz w:val="18"/>
          <w:szCs w:val="18"/>
        </w:rPr>
      </w:pPr>
    </w:p>
    <w:p>
      <w:pPr>
        <w:snapToGrid w:val="0"/>
        <w:spacing w:line="0" w:lineRule="atLeast"/>
        <w:rPr>
          <w:b/>
          <w:sz w:val="18"/>
          <w:szCs w:val="18"/>
        </w:rPr>
      </w:pPr>
    </w:p>
    <w:p>
      <w:pPr>
        <w:snapToGrid w:val="0"/>
        <w:spacing w:line="0" w:lineRule="atLeast"/>
        <w:ind w:firstLine="3390" w:firstLineChars="938"/>
        <w:rPr>
          <w:b/>
          <w:sz w:val="36"/>
          <w:szCs w:val="36"/>
        </w:rPr>
      </w:pPr>
      <w:r>
        <w:rPr>
          <w:rFonts w:hint="eastAsia"/>
          <w:b/>
          <w:sz w:val="36"/>
          <w:szCs w:val="36"/>
        </w:rPr>
        <w:t>迷彩服</w:t>
      </w:r>
    </w:p>
    <w:p>
      <w:pPr>
        <w:spacing w:line="400" w:lineRule="exact"/>
        <w:ind w:firstLine="1200" w:firstLineChars="500"/>
        <w:rPr>
          <w:sz w:val="24"/>
        </w:rPr>
      </w:pPr>
      <w:r>
        <w:rPr>
          <w:rFonts w:hint="eastAsia"/>
          <w:sz w:val="24"/>
        </w:rPr>
        <w:t>以上所需海洋夏迷彩服装在各军需用品店可以购买到。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85"/>
    <w:rsid w:val="00032DED"/>
    <w:rsid w:val="000357DF"/>
    <w:rsid w:val="001A13F8"/>
    <w:rsid w:val="00266246"/>
    <w:rsid w:val="00284578"/>
    <w:rsid w:val="0029579C"/>
    <w:rsid w:val="002A6338"/>
    <w:rsid w:val="002D7387"/>
    <w:rsid w:val="0032741E"/>
    <w:rsid w:val="0038150E"/>
    <w:rsid w:val="003B61AA"/>
    <w:rsid w:val="00415596"/>
    <w:rsid w:val="004413AF"/>
    <w:rsid w:val="0047542D"/>
    <w:rsid w:val="00481BDC"/>
    <w:rsid w:val="0052193E"/>
    <w:rsid w:val="0053037D"/>
    <w:rsid w:val="00595104"/>
    <w:rsid w:val="005B5995"/>
    <w:rsid w:val="00652F9B"/>
    <w:rsid w:val="0067079F"/>
    <w:rsid w:val="00712638"/>
    <w:rsid w:val="0076564E"/>
    <w:rsid w:val="007B440C"/>
    <w:rsid w:val="007C18A2"/>
    <w:rsid w:val="007C4224"/>
    <w:rsid w:val="008104C3"/>
    <w:rsid w:val="008119AF"/>
    <w:rsid w:val="008531D6"/>
    <w:rsid w:val="0088145B"/>
    <w:rsid w:val="008C2646"/>
    <w:rsid w:val="009315A3"/>
    <w:rsid w:val="009C0307"/>
    <w:rsid w:val="009F5BFD"/>
    <w:rsid w:val="00A37A53"/>
    <w:rsid w:val="00A37F38"/>
    <w:rsid w:val="00A54B57"/>
    <w:rsid w:val="00A75D9B"/>
    <w:rsid w:val="00A96E21"/>
    <w:rsid w:val="00B40275"/>
    <w:rsid w:val="00B43B85"/>
    <w:rsid w:val="00B8145E"/>
    <w:rsid w:val="00B96D1A"/>
    <w:rsid w:val="00BB4E0D"/>
    <w:rsid w:val="00BC7647"/>
    <w:rsid w:val="00BD5A25"/>
    <w:rsid w:val="00C20C56"/>
    <w:rsid w:val="00C4563F"/>
    <w:rsid w:val="00CF5646"/>
    <w:rsid w:val="00D34F41"/>
    <w:rsid w:val="00DB4761"/>
    <w:rsid w:val="00DD3846"/>
    <w:rsid w:val="00E62166"/>
    <w:rsid w:val="00EC5AF2"/>
    <w:rsid w:val="00EE44C9"/>
    <w:rsid w:val="00F0001D"/>
    <w:rsid w:val="00F81E70"/>
    <w:rsid w:val="00F82A90"/>
    <w:rsid w:val="00FC2FB0"/>
    <w:rsid w:val="00FD508D"/>
    <w:rsid w:val="0BF7686B"/>
    <w:rsid w:val="0C3C7196"/>
    <w:rsid w:val="122B1887"/>
    <w:rsid w:val="2F8A1652"/>
    <w:rsid w:val="43C14A9B"/>
    <w:rsid w:val="46B76B64"/>
    <w:rsid w:val="4C2C2D3E"/>
    <w:rsid w:val="57D44BEA"/>
    <w:rsid w:val="59C62794"/>
    <w:rsid w:val="59EF2489"/>
    <w:rsid w:val="5F2B4293"/>
    <w:rsid w:val="6853288D"/>
    <w:rsid w:val="69E8286D"/>
    <w:rsid w:val="71877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2"/>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styleId="9">
    <w:name w:val="List Paragraph"/>
    <w:basedOn w:val="1"/>
    <w:qFormat/>
    <w:uiPriority w:val="34"/>
    <w:pPr>
      <w:ind w:firstLine="420" w:firstLineChars="200"/>
    </w:pPr>
  </w:style>
  <w:style w:type="character" w:customStyle="1" w:styleId="10">
    <w:name w:val="页眉 Char"/>
    <w:basedOn w:val="8"/>
    <w:link w:val="4"/>
    <w:semiHidden/>
    <w:qFormat/>
    <w:uiPriority w:val="99"/>
    <w:rPr>
      <w:rFonts w:ascii="Times New Roman" w:hAnsi="Times New Roman" w:eastAsia="宋体" w:cs="Times New Roman"/>
      <w:sz w:val="18"/>
      <w:szCs w:val="18"/>
    </w:rPr>
  </w:style>
  <w:style w:type="character" w:customStyle="1" w:styleId="11">
    <w:name w:val="页脚 Char"/>
    <w:basedOn w:val="8"/>
    <w:link w:val="3"/>
    <w:semiHidden/>
    <w:qFormat/>
    <w:uiPriority w:val="99"/>
    <w:rPr>
      <w:rFonts w:ascii="Times New Roman" w:hAnsi="Times New Roman" w:eastAsia="宋体" w:cs="Times New Roman"/>
      <w:sz w:val="18"/>
      <w:szCs w:val="18"/>
    </w:rPr>
  </w:style>
  <w:style w:type="character" w:customStyle="1" w:styleId="12">
    <w:name w:val="HTML 预设格式 Char"/>
    <w:basedOn w:val="8"/>
    <w:link w:val="5"/>
    <w:semiHidden/>
    <w:qFormat/>
    <w:uiPriority w:val="99"/>
    <w:rPr>
      <w:rFonts w:ascii="宋体" w:hAnsi="宋体" w:eastAsia="宋体" w:cs="宋体"/>
      <w:kern w:val="0"/>
      <w:sz w:val="24"/>
      <w:szCs w:val="24"/>
    </w:rPr>
  </w:style>
  <w:style w:type="character" w:customStyle="1" w:styleId="13">
    <w:name w:val="批注框文本 Char"/>
    <w:basedOn w:val="8"/>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7F1A2E-F6CE-4ED4-92DD-F5A8E16D582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612</Words>
  <Characters>3493</Characters>
  <Lines>29</Lines>
  <Paragraphs>8</Paragraphs>
  <TotalTime>1180</TotalTime>
  <ScaleCrop>false</ScaleCrop>
  <LinksUpToDate>false</LinksUpToDate>
  <CharactersWithSpaces>4097</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2016-07-20T01:21:00Z</dcterms:created>
  <dc:creator>微软用户</dc:creator>
  <cp:lastModifiedBy>明辉</cp:lastModifiedBy>
  <dcterms:modified xsi:type="dcterms:W3CDTF">2019-07-16T13:30:12Z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